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389" w:rsidRDefault="007B1389" w:rsidP="007B1389">
      <w:pPr>
        <w:pStyle w:val="Nadpis1"/>
      </w:pPr>
      <w:bookmarkStart w:id="0" w:name="_Toc371344698"/>
      <w:r>
        <w:t>OBSAH:</w:t>
      </w:r>
      <w:bookmarkEnd w:id="0"/>
    </w:p>
    <w:p w:rsidR="005C5958" w:rsidRDefault="007B1389">
      <w:pPr>
        <w:pStyle w:val="Obsah1"/>
        <w:tabs>
          <w:tab w:val="right" w:leader="dot" w:pos="9062"/>
        </w:tabs>
        <w:rPr>
          <w:rFonts w:eastAsiaTheme="minorEastAsia" w:cstheme="minorBidi"/>
          <w:b w:val="0"/>
          <w:bCs w:val="0"/>
          <w:caps w:val="0"/>
          <w:noProof/>
          <w:sz w:val="22"/>
          <w:szCs w:val="22"/>
          <w:lang w:eastAsia="cs-CZ"/>
        </w:rPr>
      </w:pPr>
      <w:r>
        <w:rPr>
          <w:i/>
        </w:rPr>
        <w:fldChar w:fldCharType="begin"/>
      </w:r>
      <w:r>
        <w:rPr>
          <w:i/>
        </w:rPr>
        <w:instrText xml:space="preserve"> TOC \o \h \z \u </w:instrText>
      </w:r>
      <w:r>
        <w:rPr>
          <w:i/>
        </w:rPr>
        <w:fldChar w:fldCharType="separate"/>
      </w:r>
      <w:hyperlink w:anchor="_Toc371344698" w:history="1">
        <w:r w:rsidR="005C5958" w:rsidRPr="00CD2F6F">
          <w:rPr>
            <w:rStyle w:val="Hypertextovodkaz"/>
            <w:noProof/>
          </w:rPr>
          <w:t>OBSAH:</w:t>
        </w:r>
        <w:r w:rsidR="005C5958">
          <w:rPr>
            <w:noProof/>
            <w:webHidden/>
          </w:rPr>
          <w:tab/>
        </w:r>
        <w:r w:rsidR="005C5958">
          <w:rPr>
            <w:noProof/>
            <w:webHidden/>
          </w:rPr>
          <w:fldChar w:fldCharType="begin"/>
        </w:r>
        <w:r w:rsidR="005C5958">
          <w:rPr>
            <w:noProof/>
            <w:webHidden/>
          </w:rPr>
          <w:instrText xml:space="preserve"> PAGEREF _Toc371344698 \h </w:instrText>
        </w:r>
        <w:r w:rsidR="005C5958">
          <w:rPr>
            <w:noProof/>
            <w:webHidden/>
          </w:rPr>
        </w:r>
        <w:r w:rsidR="005C5958">
          <w:rPr>
            <w:noProof/>
            <w:webHidden/>
          </w:rPr>
          <w:fldChar w:fldCharType="separate"/>
        </w:r>
        <w:r w:rsidR="0060255D">
          <w:rPr>
            <w:noProof/>
            <w:webHidden/>
          </w:rPr>
          <w:t>1</w:t>
        </w:r>
        <w:r w:rsidR="005C5958">
          <w:rPr>
            <w:noProof/>
            <w:webHidden/>
          </w:rPr>
          <w:fldChar w:fldCharType="end"/>
        </w:r>
      </w:hyperlink>
    </w:p>
    <w:p w:rsidR="005C5958" w:rsidRDefault="005C5958">
      <w:pPr>
        <w:pStyle w:val="Obsah1"/>
        <w:tabs>
          <w:tab w:val="right" w:leader="dot" w:pos="9062"/>
        </w:tabs>
        <w:rPr>
          <w:rFonts w:eastAsiaTheme="minorEastAsia" w:cstheme="minorBidi"/>
          <w:b w:val="0"/>
          <w:bCs w:val="0"/>
          <w:caps w:val="0"/>
          <w:noProof/>
          <w:sz w:val="22"/>
          <w:szCs w:val="22"/>
          <w:lang w:eastAsia="cs-CZ"/>
        </w:rPr>
      </w:pPr>
      <w:hyperlink w:anchor="_Toc371344699" w:history="1">
        <w:r w:rsidRPr="00CD2F6F">
          <w:rPr>
            <w:rStyle w:val="Hypertextovodkaz"/>
            <w:noProof/>
          </w:rPr>
          <w:t>Rozsah a koncepce</w:t>
        </w:r>
        <w:r>
          <w:rPr>
            <w:noProof/>
            <w:webHidden/>
          </w:rPr>
          <w:tab/>
        </w:r>
        <w:r>
          <w:rPr>
            <w:noProof/>
            <w:webHidden/>
          </w:rPr>
          <w:fldChar w:fldCharType="begin"/>
        </w:r>
        <w:r>
          <w:rPr>
            <w:noProof/>
            <w:webHidden/>
          </w:rPr>
          <w:instrText xml:space="preserve"> PAGEREF _Toc371344699 \h </w:instrText>
        </w:r>
        <w:r>
          <w:rPr>
            <w:noProof/>
            <w:webHidden/>
          </w:rPr>
        </w:r>
        <w:r>
          <w:rPr>
            <w:noProof/>
            <w:webHidden/>
          </w:rPr>
          <w:fldChar w:fldCharType="separate"/>
        </w:r>
        <w:r w:rsidR="0060255D">
          <w:rPr>
            <w:noProof/>
            <w:webHidden/>
          </w:rPr>
          <w:t>3</w:t>
        </w:r>
        <w:r>
          <w:rPr>
            <w:noProof/>
            <w:webHidden/>
          </w:rPr>
          <w:fldChar w:fldCharType="end"/>
        </w:r>
      </w:hyperlink>
    </w:p>
    <w:p w:rsidR="005C5958" w:rsidRDefault="005C5958">
      <w:pPr>
        <w:pStyle w:val="Obsah6"/>
        <w:tabs>
          <w:tab w:val="right" w:leader="dot" w:pos="9062"/>
        </w:tabs>
        <w:rPr>
          <w:rFonts w:eastAsiaTheme="minorEastAsia" w:cstheme="minorBidi"/>
          <w:noProof/>
          <w:sz w:val="22"/>
          <w:szCs w:val="22"/>
          <w:lang w:eastAsia="cs-CZ"/>
        </w:rPr>
      </w:pPr>
      <w:hyperlink w:anchor="_Toc371344700" w:history="1">
        <w:r w:rsidRPr="00CD2F6F">
          <w:rPr>
            <w:rStyle w:val="Hypertextovodkaz"/>
            <w:noProof/>
          </w:rPr>
          <w:t>Účel a využití projektové dokumentace</w:t>
        </w:r>
        <w:r>
          <w:rPr>
            <w:noProof/>
            <w:webHidden/>
          </w:rPr>
          <w:tab/>
        </w:r>
        <w:r>
          <w:rPr>
            <w:noProof/>
            <w:webHidden/>
          </w:rPr>
          <w:fldChar w:fldCharType="begin"/>
        </w:r>
        <w:r>
          <w:rPr>
            <w:noProof/>
            <w:webHidden/>
          </w:rPr>
          <w:instrText xml:space="preserve"> PAGEREF _Toc371344700 \h </w:instrText>
        </w:r>
        <w:r>
          <w:rPr>
            <w:noProof/>
            <w:webHidden/>
          </w:rPr>
        </w:r>
        <w:r>
          <w:rPr>
            <w:noProof/>
            <w:webHidden/>
          </w:rPr>
          <w:fldChar w:fldCharType="separate"/>
        </w:r>
        <w:r w:rsidR="0060255D">
          <w:rPr>
            <w:noProof/>
            <w:webHidden/>
          </w:rPr>
          <w:t>3</w:t>
        </w:r>
        <w:r>
          <w:rPr>
            <w:noProof/>
            <w:webHidden/>
          </w:rPr>
          <w:fldChar w:fldCharType="end"/>
        </w:r>
      </w:hyperlink>
    </w:p>
    <w:p w:rsidR="005C5958" w:rsidRDefault="005C5958">
      <w:pPr>
        <w:pStyle w:val="Obsah6"/>
        <w:tabs>
          <w:tab w:val="right" w:leader="dot" w:pos="9062"/>
        </w:tabs>
        <w:rPr>
          <w:rFonts w:eastAsiaTheme="minorEastAsia" w:cstheme="minorBidi"/>
          <w:noProof/>
          <w:sz w:val="22"/>
          <w:szCs w:val="22"/>
          <w:lang w:eastAsia="cs-CZ"/>
        </w:rPr>
      </w:pPr>
      <w:hyperlink w:anchor="_Toc371344701" w:history="1">
        <w:r w:rsidRPr="00CD2F6F">
          <w:rPr>
            <w:rStyle w:val="Hypertextovodkaz"/>
            <w:noProof/>
          </w:rPr>
          <w:t>Rozsah slaboproudých rozvodů</w:t>
        </w:r>
        <w:r>
          <w:rPr>
            <w:noProof/>
            <w:webHidden/>
          </w:rPr>
          <w:tab/>
        </w:r>
        <w:r>
          <w:rPr>
            <w:noProof/>
            <w:webHidden/>
          </w:rPr>
          <w:fldChar w:fldCharType="begin"/>
        </w:r>
        <w:r>
          <w:rPr>
            <w:noProof/>
            <w:webHidden/>
          </w:rPr>
          <w:instrText xml:space="preserve"> PAGEREF _Toc371344701 \h </w:instrText>
        </w:r>
        <w:r>
          <w:rPr>
            <w:noProof/>
            <w:webHidden/>
          </w:rPr>
        </w:r>
        <w:r>
          <w:rPr>
            <w:noProof/>
            <w:webHidden/>
          </w:rPr>
          <w:fldChar w:fldCharType="separate"/>
        </w:r>
        <w:r w:rsidR="0060255D">
          <w:rPr>
            <w:noProof/>
            <w:webHidden/>
          </w:rPr>
          <w:t>4</w:t>
        </w:r>
        <w:r>
          <w:rPr>
            <w:noProof/>
            <w:webHidden/>
          </w:rPr>
          <w:fldChar w:fldCharType="end"/>
        </w:r>
      </w:hyperlink>
    </w:p>
    <w:p w:rsidR="005C5958" w:rsidRDefault="005C5958">
      <w:pPr>
        <w:pStyle w:val="Obsah6"/>
        <w:tabs>
          <w:tab w:val="right" w:leader="dot" w:pos="9062"/>
        </w:tabs>
        <w:rPr>
          <w:rFonts w:eastAsiaTheme="minorEastAsia" w:cstheme="minorBidi"/>
          <w:noProof/>
          <w:sz w:val="22"/>
          <w:szCs w:val="22"/>
          <w:lang w:eastAsia="cs-CZ"/>
        </w:rPr>
      </w:pPr>
      <w:hyperlink w:anchor="_Toc371344702" w:history="1">
        <w:r w:rsidRPr="00CD2F6F">
          <w:rPr>
            <w:rStyle w:val="Hypertextovodkaz"/>
            <w:noProof/>
          </w:rPr>
          <w:t>Soulad s platnými legislativními předpisy, českými technickými normami a technickými podmínkami výrobce</w:t>
        </w:r>
        <w:r>
          <w:rPr>
            <w:noProof/>
            <w:webHidden/>
          </w:rPr>
          <w:tab/>
        </w:r>
        <w:r>
          <w:rPr>
            <w:noProof/>
            <w:webHidden/>
          </w:rPr>
          <w:fldChar w:fldCharType="begin"/>
        </w:r>
        <w:r>
          <w:rPr>
            <w:noProof/>
            <w:webHidden/>
          </w:rPr>
          <w:instrText xml:space="preserve"> PAGEREF _Toc371344702 \h </w:instrText>
        </w:r>
        <w:r>
          <w:rPr>
            <w:noProof/>
            <w:webHidden/>
          </w:rPr>
        </w:r>
        <w:r>
          <w:rPr>
            <w:noProof/>
            <w:webHidden/>
          </w:rPr>
          <w:fldChar w:fldCharType="separate"/>
        </w:r>
        <w:r w:rsidR="0060255D">
          <w:rPr>
            <w:noProof/>
            <w:webHidden/>
          </w:rPr>
          <w:t>4</w:t>
        </w:r>
        <w:r>
          <w:rPr>
            <w:noProof/>
            <w:webHidden/>
          </w:rPr>
          <w:fldChar w:fldCharType="end"/>
        </w:r>
      </w:hyperlink>
    </w:p>
    <w:p w:rsidR="005C5958" w:rsidRDefault="005C5958">
      <w:pPr>
        <w:pStyle w:val="Obsah6"/>
        <w:tabs>
          <w:tab w:val="right" w:leader="dot" w:pos="9062"/>
        </w:tabs>
        <w:rPr>
          <w:rFonts w:eastAsiaTheme="minorEastAsia" w:cstheme="minorBidi"/>
          <w:noProof/>
          <w:sz w:val="22"/>
          <w:szCs w:val="22"/>
          <w:lang w:eastAsia="cs-CZ"/>
        </w:rPr>
      </w:pPr>
      <w:hyperlink w:anchor="_Toc371344703" w:history="1">
        <w:r w:rsidRPr="00CD2F6F">
          <w:rPr>
            <w:rStyle w:val="Hypertextovodkaz"/>
            <w:noProof/>
          </w:rPr>
          <w:t>Koordinace projektové dokumentace</w:t>
        </w:r>
        <w:r>
          <w:rPr>
            <w:noProof/>
            <w:webHidden/>
          </w:rPr>
          <w:tab/>
        </w:r>
        <w:r>
          <w:rPr>
            <w:noProof/>
            <w:webHidden/>
          </w:rPr>
          <w:fldChar w:fldCharType="begin"/>
        </w:r>
        <w:r>
          <w:rPr>
            <w:noProof/>
            <w:webHidden/>
          </w:rPr>
          <w:instrText xml:space="preserve"> PAGEREF _Toc371344703 \h </w:instrText>
        </w:r>
        <w:r>
          <w:rPr>
            <w:noProof/>
            <w:webHidden/>
          </w:rPr>
        </w:r>
        <w:r>
          <w:rPr>
            <w:noProof/>
            <w:webHidden/>
          </w:rPr>
          <w:fldChar w:fldCharType="separate"/>
        </w:r>
        <w:r w:rsidR="0060255D">
          <w:rPr>
            <w:noProof/>
            <w:webHidden/>
          </w:rPr>
          <w:t>5</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04" w:history="1">
        <w:r w:rsidRPr="00CD2F6F">
          <w:rPr>
            <w:rStyle w:val="Hypertextovodkaz"/>
            <w:noProof/>
          </w:rPr>
          <w:t>Koordinace výkresové části</w:t>
        </w:r>
        <w:r>
          <w:rPr>
            <w:noProof/>
            <w:webHidden/>
          </w:rPr>
          <w:tab/>
        </w:r>
        <w:r>
          <w:rPr>
            <w:noProof/>
            <w:webHidden/>
          </w:rPr>
          <w:fldChar w:fldCharType="begin"/>
        </w:r>
        <w:r>
          <w:rPr>
            <w:noProof/>
            <w:webHidden/>
          </w:rPr>
          <w:instrText xml:space="preserve"> PAGEREF _Toc371344704 \h </w:instrText>
        </w:r>
        <w:r>
          <w:rPr>
            <w:noProof/>
            <w:webHidden/>
          </w:rPr>
        </w:r>
        <w:r>
          <w:rPr>
            <w:noProof/>
            <w:webHidden/>
          </w:rPr>
          <w:fldChar w:fldCharType="separate"/>
        </w:r>
        <w:r w:rsidR="0060255D">
          <w:rPr>
            <w:noProof/>
            <w:webHidden/>
          </w:rPr>
          <w:t>5</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05" w:history="1">
        <w:r w:rsidRPr="00CD2F6F">
          <w:rPr>
            <w:rStyle w:val="Hypertextovodkaz"/>
            <w:noProof/>
          </w:rPr>
          <w:t>Koordinace s ostatními částmi (profesemi) projektové dokumentace</w:t>
        </w:r>
        <w:r>
          <w:rPr>
            <w:noProof/>
            <w:webHidden/>
          </w:rPr>
          <w:tab/>
        </w:r>
        <w:r>
          <w:rPr>
            <w:noProof/>
            <w:webHidden/>
          </w:rPr>
          <w:fldChar w:fldCharType="begin"/>
        </w:r>
        <w:r>
          <w:rPr>
            <w:noProof/>
            <w:webHidden/>
          </w:rPr>
          <w:instrText xml:space="preserve"> PAGEREF _Toc371344705 \h </w:instrText>
        </w:r>
        <w:r>
          <w:rPr>
            <w:noProof/>
            <w:webHidden/>
          </w:rPr>
        </w:r>
        <w:r>
          <w:rPr>
            <w:noProof/>
            <w:webHidden/>
          </w:rPr>
          <w:fldChar w:fldCharType="separate"/>
        </w:r>
        <w:r w:rsidR="0060255D">
          <w:rPr>
            <w:noProof/>
            <w:webHidden/>
          </w:rPr>
          <w:t>5</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06" w:history="1">
        <w:r w:rsidRPr="00CD2F6F">
          <w:rPr>
            <w:rStyle w:val="Hypertextovodkaz"/>
            <w:noProof/>
          </w:rPr>
          <w:t>Design prvků</w:t>
        </w:r>
        <w:r>
          <w:rPr>
            <w:noProof/>
            <w:webHidden/>
          </w:rPr>
          <w:tab/>
        </w:r>
        <w:r>
          <w:rPr>
            <w:noProof/>
            <w:webHidden/>
          </w:rPr>
          <w:fldChar w:fldCharType="begin"/>
        </w:r>
        <w:r>
          <w:rPr>
            <w:noProof/>
            <w:webHidden/>
          </w:rPr>
          <w:instrText xml:space="preserve"> PAGEREF _Toc371344706 \h </w:instrText>
        </w:r>
        <w:r>
          <w:rPr>
            <w:noProof/>
            <w:webHidden/>
          </w:rPr>
        </w:r>
        <w:r>
          <w:rPr>
            <w:noProof/>
            <w:webHidden/>
          </w:rPr>
          <w:fldChar w:fldCharType="separate"/>
        </w:r>
        <w:r w:rsidR="0060255D">
          <w:rPr>
            <w:noProof/>
            <w:webHidden/>
          </w:rPr>
          <w:t>6</w:t>
        </w:r>
        <w:r>
          <w:rPr>
            <w:noProof/>
            <w:webHidden/>
          </w:rPr>
          <w:fldChar w:fldCharType="end"/>
        </w:r>
      </w:hyperlink>
    </w:p>
    <w:p w:rsidR="005C5958" w:rsidRDefault="005C5958">
      <w:pPr>
        <w:pStyle w:val="Obsah6"/>
        <w:tabs>
          <w:tab w:val="right" w:leader="dot" w:pos="9062"/>
        </w:tabs>
        <w:rPr>
          <w:rFonts w:eastAsiaTheme="minorEastAsia" w:cstheme="minorBidi"/>
          <w:noProof/>
          <w:sz w:val="22"/>
          <w:szCs w:val="22"/>
          <w:lang w:eastAsia="cs-CZ"/>
        </w:rPr>
      </w:pPr>
      <w:hyperlink w:anchor="_Toc371344707" w:history="1">
        <w:r w:rsidRPr="00CD2F6F">
          <w:rPr>
            <w:rStyle w:val="Hypertextovodkaz"/>
            <w:noProof/>
          </w:rPr>
          <w:t>Koordinace se stávající navazující slaboproudou technologií</w:t>
        </w:r>
        <w:r>
          <w:rPr>
            <w:noProof/>
            <w:webHidden/>
          </w:rPr>
          <w:tab/>
        </w:r>
        <w:r>
          <w:rPr>
            <w:noProof/>
            <w:webHidden/>
          </w:rPr>
          <w:fldChar w:fldCharType="begin"/>
        </w:r>
        <w:r>
          <w:rPr>
            <w:noProof/>
            <w:webHidden/>
          </w:rPr>
          <w:instrText xml:space="preserve"> PAGEREF _Toc371344707 \h </w:instrText>
        </w:r>
        <w:r>
          <w:rPr>
            <w:noProof/>
            <w:webHidden/>
          </w:rPr>
        </w:r>
        <w:r>
          <w:rPr>
            <w:noProof/>
            <w:webHidden/>
          </w:rPr>
          <w:fldChar w:fldCharType="separate"/>
        </w:r>
        <w:r w:rsidR="0060255D">
          <w:rPr>
            <w:noProof/>
            <w:webHidden/>
          </w:rPr>
          <w:t>6</w:t>
        </w:r>
        <w:r>
          <w:rPr>
            <w:noProof/>
            <w:webHidden/>
          </w:rPr>
          <w:fldChar w:fldCharType="end"/>
        </w:r>
      </w:hyperlink>
    </w:p>
    <w:p w:rsidR="005C5958" w:rsidRDefault="005C5958">
      <w:pPr>
        <w:pStyle w:val="Obsah1"/>
        <w:tabs>
          <w:tab w:val="right" w:leader="dot" w:pos="9062"/>
        </w:tabs>
        <w:rPr>
          <w:rFonts w:eastAsiaTheme="minorEastAsia" w:cstheme="minorBidi"/>
          <w:b w:val="0"/>
          <w:bCs w:val="0"/>
          <w:caps w:val="0"/>
          <w:noProof/>
          <w:sz w:val="22"/>
          <w:szCs w:val="22"/>
          <w:lang w:eastAsia="cs-CZ"/>
        </w:rPr>
      </w:pPr>
      <w:hyperlink w:anchor="_Toc371344708" w:history="1">
        <w:r w:rsidRPr="00CD2F6F">
          <w:rPr>
            <w:rStyle w:val="Hypertextovodkaz"/>
            <w:noProof/>
          </w:rPr>
          <w:t>Ochrana před úrazem elektrickým proudem:</w:t>
        </w:r>
        <w:r>
          <w:rPr>
            <w:noProof/>
            <w:webHidden/>
          </w:rPr>
          <w:tab/>
        </w:r>
        <w:r>
          <w:rPr>
            <w:noProof/>
            <w:webHidden/>
          </w:rPr>
          <w:fldChar w:fldCharType="begin"/>
        </w:r>
        <w:r>
          <w:rPr>
            <w:noProof/>
            <w:webHidden/>
          </w:rPr>
          <w:instrText xml:space="preserve"> PAGEREF _Toc371344708 \h </w:instrText>
        </w:r>
        <w:r>
          <w:rPr>
            <w:noProof/>
            <w:webHidden/>
          </w:rPr>
        </w:r>
        <w:r>
          <w:rPr>
            <w:noProof/>
            <w:webHidden/>
          </w:rPr>
          <w:fldChar w:fldCharType="separate"/>
        </w:r>
        <w:r w:rsidR="0060255D">
          <w:rPr>
            <w:noProof/>
            <w:webHidden/>
          </w:rPr>
          <w:t>6</w:t>
        </w:r>
        <w:r>
          <w:rPr>
            <w:noProof/>
            <w:webHidden/>
          </w:rPr>
          <w:fldChar w:fldCharType="end"/>
        </w:r>
      </w:hyperlink>
    </w:p>
    <w:p w:rsidR="005C5958" w:rsidRDefault="005C5958">
      <w:pPr>
        <w:pStyle w:val="Obsah6"/>
        <w:tabs>
          <w:tab w:val="right" w:leader="dot" w:pos="9062"/>
        </w:tabs>
        <w:rPr>
          <w:rFonts w:eastAsiaTheme="minorEastAsia" w:cstheme="minorBidi"/>
          <w:noProof/>
          <w:sz w:val="22"/>
          <w:szCs w:val="22"/>
          <w:lang w:eastAsia="cs-CZ"/>
        </w:rPr>
      </w:pPr>
      <w:hyperlink w:anchor="_Toc371344709" w:history="1">
        <w:r w:rsidRPr="00CD2F6F">
          <w:rPr>
            <w:rStyle w:val="Hypertextovodkaz"/>
            <w:noProof/>
          </w:rPr>
          <w:t>Slaboproudé rozvody a zařízení oddělené od rozvodu NN:</w:t>
        </w:r>
        <w:r>
          <w:rPr>
            <w:noProof/>
            <w:webHidden/>
          </w:rPr>
          <w:tab/>
        </w:r>
        <w:r>
          <w:rPr>
            <w:noProof/>
            <w:webHidden/>
          </w:rPr>
          <w:fldChar w:fldCharType="begin"/>
        </w:r>
        <w:r>
          <w:rPr>
            <w:noProof/>
            <w:webHidden/>
          </w:rPr>
          <w:instrText xml:space="preserve"> PAGEREF _Toc371344709 \h </w:instrText>
        </w:r>
        <w:r>
          <w:rPr>
            <w:noProof/>
            <w:webHidden/>
          </w:rPr>
        </w:r>
        <w:r>
          <w:rPr>
            <w:noProof/>
            <w:webHidden/>
          </w:rPr>
          <w:fldChar w:fldCharType="separate"/>
        </w:r>
        <w:r w:rsidR="0060255D">
          <w:rPr>
            <w:noProof/>
            <w:webHidden/>
          </w:rPr>
          <w:t>6</w:t>
        </w:r>
        <w:r>
          <w:rPr>
            <w:noProof/>
            <w:webHidden/>
          </w:rPr>
          <w:fldChar w:fldCharType="end"/>
        </w:r>
      </w:hyperlink>
    </w:p>
    <w:p w:rsidR="005C5958" w:rsidRDefault="005C5958">
      <w:pPr>
        <w:pStyle w:val="Obsah6"/>
        <w:tabs>
          <w:tab w:val="right" w:leader="dot" w:pos="9062"/>
        </w:tabs>
        <w:rPr>
          <w:rFonts w:eastAsiaTheme="minorEastAsia" w:cstheme="minorBidi"/>
          <w:noProof/>
          <w:sz w:val="22"/>
          <w:szCs w:val="22"/>
          <w:lang w:eastAsia="cs-CZ"/>
        </w:rPr>
      </w:pPr>
      <w:hyperlink w:anchor="_Toc371344710" w:history="1">
        <w:r w:rsidRPr="00CD2F6F">
          <w:rPr>
            <w:rStyle w:val="Hypertextovodkaz"/>
            <w:noProof/>
          </w:rPr>
          <w:t>Zařízení slaboproudých rozvodů napájených z rozvodů NN:</w:t>
        </w:r>
        <w:r>
          <w:rPr>
            <w:noProof/>
            <w:webHidden/>
          </w:rPr>
          <w:tab/>
        </w:r>
        <w:r>
          <w:rPr>
            <w:noProof/>
            <w:webHidden/>
          </w:rPr>
          <w:fldChar w:fldCharType="begin"/>
        </w:r>
        <w:r>
          <w:rPr>
            <w:noProof/>
            <w:webHidden/>
          </w:rPr>
          <w:instrText xml:space="preserve"> PAGEREF _Toc371344710 \h </w:instrText>
        </w:r>
        <w:r>
          <w:rPr>
            <w:noProof/>
            <w:webHidden/>
          </w:rPr>
        </w:r>
        <w:r>
          <w:rPr>
            <w:noProof/>
            <w:webHidden/>
          </w:rPr>
          <w:fldChar w:fldCharType="separate"/>
        </w:r>
        <w:r w:rsidR="0060255D">
          <w:rPr>
            <w:noProof/>
            <w:webHidden/>
          </w:rPr>
          <w:t>6</w:t>
        </w:r>
        <w:r>
          <w:rPr>
            <w:noProof/>
            <w:webHidden/>
          </w:rPr>
          <w:fldChar w:fldCharType="end"/>
        </w:r>
      </w:hyperlink>
    </w:p>
    <w:p w:rsidR="005C5958" w:rsidRDefault="005C5958">
      <w:pPr>
        <w:pStyle w:val="Obsah1"/>
        <w:tabs>
          <w:tab w:val="right" w:leader="dot" w:pos="9062"/>
        </w:tabs>
        <w:rPr>
          <w:rFonts w:eastAsiaTheme="minorEastAsia" w:cstheme="minorBidi"/>
          <w:b w:val="0"/>
          <w:bCs w:val="0"/>
          <w:caps w:val="0"/>
          <w:noProof/>
          <w:sz w:val="22"/>
          <w:szCs w:val="22"/>
          <w:lang w:eastAsia="cs-CZ"/>
        </w:rPr>
      </w:pPr>
      <w:hyperlink w:anchor="_Toc371344711" w:history="1">
        <w:r w:rsidRPr="00CD2F6F">
          <w:rPr>
            <w:rStyle w:val="Hypertextovodkaz"/>
            <w:noProof/>
          </w:rPr>
          <w:t>Působení vnějších vlivů</w:t>
        </w:r>
        <w:r>
          <w:rPr>
            <w:noProof/>
            <w:webHidden/>
          </w:rPr>
          <w:tab/>
        </w:r>
        <w:r>
          <w:rPr>
            <w:noProof/>
            <w:webHidden/>
          </w:rPr>
          <w:fldChar w:fldCharType="begin"/>
        </w:r>
        <w:r>
          <w:rPr>
            <w:noProof/>
            <w:webHidden/>
          </w:rPr>
          <w:instrText xml:space="preserve"> PAGEREF _Toc371344711 \h </w:instrText>
        </w:r>
        <w:r>
          <w:rPr>
            <w:noProof/>
            <w:webHidden/>
          </w:rPr>
        </w:r>
        <w:r>
          <w:rPr>
            <w:noProof/>
            <w:webHidden/>
          </w:rPr>
          <w:fldChar w:fldCharType="separate"/>
        </w:r>
        <w:r w:rsidR="0060255D">
          <w:rPr>
            <w:noProof/>
            <w:webHidden/>
          </w:rPr>
          <w:t>6</w:t>
        </w:r>
        <w:r>
          <w:rPr>
            <w:noProof/>
            <w:webHidden/>
          </w:rPr>
          <w:fldChar w:fldCharType="end"/>
        </w:r>
      </w:hyperlink>
    </w:p>
    <w:p w:rsidR="005C5958" w:rsidRDefault="005C5958">
      <w:pPr>
        <w:pStyle w:val="Obsah1"/>
        <w:tabs>
          <w:tab w:val="right" w:leader="dot" w:pos="9062"/>
        </w:tabs>
        <w:rPr>
          <w:rFonts w:eastAsiaTheme="minorEastAsia" w:cstheme="minorBidi"/>
          <w:b w:val="0"/>
          <w:bCs w:val="0"/>
          <w:caps w:val="0"/>
          <w:noProof/>
          <w:sz w:val="22"/>
          <w:szCs w:val="22"/>
          <w:lang w:eastAsia="cs-CZ"/>
        </w:rPr>
      </w:pPr>
      <w:hyperlink w:anchor="_Toc371344712" w:history="1">
        <w:r w:rsidRPr="00CD2F6F">
          <w:rPr>
            <w:rStyle w:val="Hypertextovodkaz"/>
            <w:noProof/>
          </w:rPr>
          <w:t>Stávající zařízení a kabeláže, které zůstanou zachovány</w:t>
        </w:r>
        <w:r>
          <w:rPr>
            <w:noProof/>
            <w:webHidden/>
          </w:rPr>
          <w:tab/>
        </w:r>
        <w:r>
          <w:rPr>
            <w:noProof/>
            <w:webHidden/>
          </w:rPr>
          <w:fldChar w:fldCharType="begin"/>
        </w:r>
        <w:r>
          <w:rPr>
            <w:noProof/>
            <w:webHidden/>
          </w:rPr>
          <w:instrText xml:space="preserve"> PAGEREF _Toc371344712 \h </w:instrText>
        </w:r>
        <w:r>
          <w:rPr>
            <w:noProof/>
            <w:webHidden/>
          </w:rPr>
        </w:r>
        <w:r>
          <w:rPr>
            <w:noProof/>
            <w:webHidden/>
          </w:rPr>
          <w:fldChar w:fldCharType="separate"/>
        </w:r>
        <w:r w:rsidR="0060255D">
          <w:rPr>
            <w:noProof/>
            <w:webHidden/>
          </w:rPr>
          <w:t>6</w:t>
        </w:r>
        <w:r>
          <w:rPr>
            <w:noProof/>
            <w:webHidden/>
          </w:rPr>
          <w:fldChar w:fldCharType="end"/>
        </w:r>
      </w:hyperlink>
    </w:p>
    <w:p w:rsidR="005C5958" w:rsidRDefault="005C5958">
      <w:pPr>
        <w:pStyle w:val="Obsah1"/>
        <w:tabs>
          <w:tab w:val="right" w:leader="dot" w:pos="9062"/>
        </w:tabs>
        <w:rPr>
          <w:rFonts w:eastAsiaTheme="minorEastAsia" w:cstheme="minorBidi"/>
          <w:b w:val="0"/>
          <w:bCs w:val="0"/>
          <w:caps w:val="0"/>
          <w:noProof/>
          <w:sz w:val="22"/>
          <w:szCs w:val="22"/>
          <w:lang w:eastAsia="cs-CZ"/>
        </w:rPr>
      </w:pPr>
      <w:hyperlink w:anchor="_Toc371344713" w:history="1">
        <w:r w:rsidRPr="00CD2F6F">
          <w:rPr>
            <w:rStyle w:val="Hypertextovodkaz"/>
            <w:noProof/>
          </w:rPr>
          <w:t>Demontáže</w:t>
        </w:r>
        <w:r>
          <w:rPr>
            <w:noProof/>
            <w:webHidden/>
          </w:rPr>
          <w:tab/>
        </w:r>
        <w:r>
          <w:rPr>
            <w:noProof/>
            <w:webHidden/>
          </w:rPr>
          <w:fldChar w:fldCharType="begin"/>
        </w:r>
        <w:r>
          <w:rPr>
            <w:noProof/>
            <w:webHidden/>
          </w:rPr>
          <w:instrText xml:space="preserve"> PAGEREF _Toc371344713 \h </w:instrText>
        </w:r>
        <w:r>
          <w:rPr>
            <w:noProof/>
            <w:webHidden/>
          </w:rPr>
        </w:r>
        <w:r>
          <w:rPr>
            <w:noProof/>
            <w:webHidden/>
          </w:rPr>
          <w:fldChar w:fldCharType="separate"/>
        </w:r>
        <w:r w:rsidR="0060255D">
          <w:rPr>
            <w:noProof/>
            <w:webHidden/>
          </w:rPr>
          <w:t>7</w:t>
        </w:r>
        <w:r>
          <w:rPr>
            <w:noProof/>
            <w:webHidden/>
          </w:rPr>
          <w:fldChar w:fldCharType="end"/>
        </w:r>
      </w:hyperlink>
    </w:p>
    <w:p w:rsidR="005C5958" w:rsidRDefault="005C5958">
      <w:pPr>
        <w:pStyle w:val="Obsah1"/>
        <w:tabs>
          <w:tab w:val="right" w:leader="dot" w:pos="9062"/>
        </w:tabs>
        <w:rPr>
          <w:rFonts w:eastAsiaTheme="minorEastAsia" w:cstheme="minorBidi"/>
          <w:b w:val="0"/>
          <w:bCs w:val="0"/>
          <w:caps w:val="0"/>
          <w:noProof/>
          <w:sz w:val="22"/>
          <w:szCs w:val="22"/>
          <w:lang w:eastAsia="cs-CZ"/>
        </w:rPr>
      </w:pPr>
      <w:hyperlink w:anchor="_Toc371344714" w:history="1">
        <w:r w:rsidRPr="00CD2F6F">
          <w:rPr>
            <w:rStyle w:val="Hypertextovodkaz"/>
            <w:noProof/>
          </w:rPr>
          <w:t>Příprava kabelových tras</w:t>
        </w:r>
        <w:r>
          <w:rPr>
            <w:noProof/>
            <w:webHidden/>
          </w:rPr>
          <w:tab/>
        </w:r>
        <w:r>
          <w:rPr>
            <w:noProof/>
            <w:webHidden/>
          </w:rPr>
          <w:fldChar w:fldCharType="begin"/>
        </w:r>
        <w:r>
          <w:rPr>
            <w:noProof/>
            <w:webHidden/>
          </w:rPr>
          <w:instrText xml:space="preserve"> PAGEREF _Toc371344714 \h </w:instrText>
        </w:r>
        <w:r>
          <w:rPr>
            <w:noProof/>
            <w:webHidden/>
          </w:rPr>
        </w:r>
        <w:r>
          <w:rPr>
            <w:noProof/>
            <w:webHidden/>
          </w:rPr>
          <w:fldChar w:fldCharType="separate"/>
        </w:r>
        <w:r w:rsidR="0060255D">
          <w:rPr>
            <w:noProof/>
            <w:webHidden/>
          </w:rPr>
          <w:t>7</w:t>
        </w:r>
        <w:r>
          <w:rPr>
            <w:noProof/>
            <w:webHidden/>
          </w:rPr>
          <w:fldChar w:fldCharType="end"/>
        </w:r>
      </w:hyperlink>
    </w:p>
    <w:p w:rsidR="005C5958" w:rsidRDefault="005C5958">
      <w:pPr>
        <w:pStyle w:val="Obsah6"/>
        <w:tabs>
          <w:tab w:val="right" w:leader="dot" w:pos="9062"/>
        </w:tabs>
        <w:rPr>
          <w:rFonts w:eastAsiaTheme="minorEastAsia" w:cstheme="minorBidi"/>
          <w:noProof/>
          <w:sz w:val="22"/>
          <w:szCs w:val="22"/>
          <w:lang w:eastAsia="cs-CZ"/>
        </w:rPr>
      </w:pPr>
      <w:hyperlink w:anchor="_Toc371344715" w:history="1">
        <w:r w:rsidRPr="00CD2F6F">
          <w:rPr>
            <w:rStyle w:val="Hypertextovodkaz"/>
            <w:noProof/>
          </w:rPr>
          <w:t>Místnost slaboproudých rozvodů</w:t>
        </w:r>
        <w:r>
          <w:rPr>
            <w:noProof/>
            <w:webHidden/>
          </w:rPr>
          <w:tab/>
        </w:r>
        <w:r>
          <w:rPr>
            <w:noProof/>
            <w:webHidden/>
          </w:rPr>
          <w:fldChar w:fldCharType="begin"/>
        </w:r>
        <w:r>
          <w:rPr>
            <w:noProof/>
            <w:webHidden/>
          </w:rPr>
          <w:instrText xml:space="preserve"> PAGEREF _Toc371344715 \h </w:instrText>
        </w:r>
        <w:r>
          <w:rPr>
            <w:noProof/>
            <w:webHidden/>
          </w:rPr>
        </w:r>
        <w:r>
          <w:rPr>
            <w:noProof/>
            <w:webHidden/>
          </w:rPr>
          <w:fldChar w:fldCharType="separate"/>
        </w:r>
        <w:r w:rsidR="0060255D">
          <w:rPr>
            <w:noProof/>
            <w:webHidden/>
          </w:rPr>
          <w:t>7</w:t>
        </w:r>
        <w:r>
          <w:rPr>
            <w:noProof/>
            <w:webHidden/>
          </w:rPr>
          <w:fldChar w:fldCharType="end"/>
        </w:r>
      </w:hyperlink>
    </w:p>
    <w:p w:rsidR="005C5958" w:rsidRDefault="005C5958">
      <w:pPr>
        <w:pStyle w:val="Obsah6"/>
        <w:tabs>
          <w:tab w:val="right" w:leader="dot" w:pos="9062"/>
        </w:tabs>
        <w:rPr>
          <w:rFonts w:eastAsiaTheme="minorEastAsia" w:cstheme="minorBidi"/>
          <w:noProof/>
          <w:sz w:val="22"/>
          <w:szCs w:val="22"/>
          <w:lang w:eastAsia="cs-CZ"/>
        </w:rPr>
      </w:pPr>
      <w:hyperlink w:anchor="_Toc371344716" w:history="1">
        <w:r w:rsidRPr="00CD2F6F">
          <w:rPr>
            <w:rStyle w:val="Hypertextovodkaz"/>
            <w:noProof/>
          </w:rPr>
          <w:t>Hlavní kabelové trasy v podlažích</w:t>
        </w:r>
        <w:r>
          <w:rPr>
            <w:noProof/>
            <w:webHidden/>
          </w:rPr>
          <w:tab/>
        </w:r>
        <w:r>
          <w:rPr>
            <w:noProof/>
            <w:webHidden/>
          </w:rPr>
          <w:fldChar w:fldCharType="begin"/>
        </w:r>
        <w:r>
          <w:rPr>
            <w:noProof/>
            <w:webHidden/>
          </w:rPr>
          <w:instrText xml:space="preserve"> PAGEREF _Toc371344716 \h </w:instrText>
        </w:r>
        <w:r>
          <w:rPr>
            <w:noProof/>
            <w:webHidden/>
          </w:rPr>
        </w:r>
        <w:r>
          <w:rPr>
            <w:noProof/>
            <w:webHidden/>
          </w:rPr>
          <w:fldChar w:fldCharType="separate"/>
        </w:r>
        <w:r w:rsidR="0060255D">
          <w:rPr>
            <w:noProof/>
            <w:webHidden/>
          </w:rPr>
          <w:t>7</w:t>
        </w:r>
        <w:r>
          <w:rPr>
            <w:noProof/>
            <w:webHidden/>
          </w:rPr>
          <w:fldChar w:fldCharType="end"/>
        </w:r>
      </w:hyperlink>
    </w:p>
    <w:p w:rsidR="005C5958" w:rsidRDefault="005C5958">
      <w:pPr>
        <w:pStyle w:val="Obsah6"/>
        <w:tabs>
          <w:tab w:val="right" w:leader="dot" w:pos="9062"/>
        </w:tabs>
        <w:rPr>
          <w:rFonts w:eastAsiaTheme="minorEastAsia" w:cstheme="minorBidi"/>
          <w:noProof/>
          <w:sz w:val="22"/>
          <w:szCs w:val="22"/>
          <w:lang w:eastAsia="cs-CZ"/>
        </w:rPr>
      </w:pPr>
      <w:hyperlink w:anchor="_Toc371344717" w:history="1">
        <w:r w:rsidRPr="00CD2F6F">
          <w:rPr>
            <w:rStyle w:val="Hypertextovodkaz"/>
            <w:noProof/>
          </w:rPr>
          <w:t>Podružné kabelové trasy v podlažích</w:t>
        </w:r>
        <w:r>
          <w:rPr>
            <w:noProof/>
            <w:webHidden/>
          </w:rPr>
          <w:tab/>
        </w:r>
        <w:r>
          <w:rPr>
            <w:noProof/>
            <w:webHidden/>
          </w:rPr>
          <w:fldChar w:fldCharType="begin"/>
        </w:r>
        <w:r>
          <w:rPr>
            <w:noProof/>
            <w:webHidden/>
          </w:rPr>
          <w:instrText xml:space="preserve"> PAGEREF _Toc371344717 \h </w:instrText>
        </w:r>
        <w:r>
          <w:rPr>
            <w:noProof/>
            <w:webHidden/>
          </w:rPr>
        </w:r>
        <w:r>
          <w:rPr>
            <w:noProof/>
            <w:webHidden/>
          </w:rPr>
          <w:fldChar w:fldCharType="separate"/>
        </w:r>
        <w:r w:rsidR="0060255D">
          <w:rPr>
            <w:noProof/>
            <w:webHidden/>
          </w:rPr>
          <w:t>8</w:t>
        </w:r>
        <w:r>
          <w:rPr>
            <w:noProof/>
            <w:webHidden/>
          </w:rPr>
          <w:fldChar w:fldCharType="end"/>
        </w:r>
      </w:hyperlink>
    </w:p>
    <w:p w:rsidR="005C5958" w:rsidRDefault="005C5958">
      <w:pPr>
        <w:pStyle w:val="Obsah6"/>
        <w:tabs>
          <w:tab w:val="right" w:leader="dot" w:pos="9062"/>
        </w:tabs>
        <w:rPr>
          <w:rFonts w:eastAsiaTheme="minorEastAsia" w:cstheme="minorBidi"/>
          <w:noProof/>
          <w:sz w:val="22"/>
          <w:szCs w:val="22"/>
          <w:lang w:eastAsia="cs-CZ"/>
        </w:rPr>
      </w:pPr>
      <w:hyperlink w:anchor="_Toc371344718" w:history="1">
        <w:r w:rsidRPr="00CD2F6F">
          <w:rPr>
            <w:rStyle w:val="Hypertextovodkaz"/>
            <w:noProof/>
          </w:rPr>
          <w:t>Podlahové krabice</w:t>
        </w:r>
        <w:r>
          <w:rPr>
            <w:noProof/>
            <w:webHidden/>
          </w:rPr>
          <w:tab/>
        </w:r>
        <w:r>
          <w:rPr>
            <w:noProof/>
            <w:webHidden/>
          </w:rPr>
          <w:fldChar w:fldCharType="begin"/>
        </w:r>
        <w:r>
          <w:rPr>
            <w:noProof/>
            <w:webHidden/>
          </w:rPr>
          <w:instrText xml:space="preserve"> PAGEREF _Toc371344718 \h </w:instrText>
        </w:r>
        <w:r>
          <w:rPr>
            <w:noProof/>
            <w:webHidden/>
          </w:rPr>
        </w:r>
        <w:r>
          <w:rPr>
            <w:noProof/>
            <w:webHidden/>
          </w:rPr>
          <w:fldChar w:fldCharType="separate"/>
        </w:r>
        <w:r w:rsidR="0060255D">
          <w:rPr>
            <w:noProof/>
            <w:webHidden/>
          </w:rPr>
          <w:t>8</w:t>
        </w:r>
        <w:r>
          <w:rPr>
            <w:noProof/>
            <w:webHidden/>
          </w:rPr>
          <w:fldChar w:fldCharType="end"/>
        </w:r>
      </w:hyperlink>
    </w:p>
    <w:p w:rsidR="005C5958" w:rsidRDefault="005C5958">
      <w:pPr>
        <w:pStyle w:val="Obsah6"/>
        <w:tabs>
          <w:tab w:val="right" w:leader="dot" w:pos="9062"/>
        </w:tabs>
        <w:rPr>
          <w:rFonts w:eastAsiaTheme="minorEastAsia" w:cstheme="minorBidi"/>
          <w:noProof/>
          <w:sz w:val="22"/>
          <w:szCs w:val="22"/>
          <w:lang w:eastAsia="cs-CZ"/>
        </w:rPr>
      </w:pPr>
      <w:hyperlink w:anchor="_Toc371344719" w:history="1">
        <w:r w:rsidRPr="00CD2F6F">
          <w:rPr>
            <w:rStyle w:val="Hypertextovodkaz"/>
            <w:noProof/>
          </w:rPr>
          <w:t>Podparapetní kabelové žlaby</w:t>
        </w:r>
        <w:r>
          <w:rPr>
            <w:noProof/>
            <w:webHidden/>
          </w:rPr>
          <w:tab/>
        </w:r>
        <w:r>
          <w:rPr>
            <w:noProof/>
            <w:webHidden/>
          </w:rPr>
          <w:fldChar w:fldCharType="begin"/>
        </w:r>
        <w:r>
          <w:rPr>
            <w:noProof/>
            <w:webHidden/>
          </w:rPr>
          <w:instrText xml:space="preserve"> PAGEREF _Toc371344719 \h </w:instrText>
        </w:r>
        <w:r>
          <w:rPr>
            <w:noProof/>
            <w:webHidden/>
          </w:rPr>
        </w:r>
        <w:r>
          <w:rPr>
            <w:noProof/>
            <w:webHidden/>
          </w:rPr>
          <w:fldChar w:fldCharType="separate"/>
        </w:r>
        <w:r w:rsidR="0060255D">
          <w:rPr>
            <w:noProof/>
            <w:webHidden/>
          </w:rPr>
          <w:t>8</w:t>
        </w:r>
        <w:r>
          <w:rPr>
            <w:noProof/>
            <w:webHidden/>
          </w:rPr>
          <w:fldChar w:fldCharType="end"/>
        </w:r>
      </w:hyperlink>
    </w:p>
    <w:p w:rsidR="005C5958" w:rsidRDefault="005C5958">
      <w:pPr>
        <w:pStyle w:val="Obsah6"/>
        <w:tabs>
          <w:tab w:val="right" w:leader="dot" w:pos="9062"/>
        </w:tabs>
        <w:rPr>
          <w:rFonts w:eastAsiaTheme="minorEastAsia" w:cstheme="minorBidi"/>
          <w:noProof/>
          <w:sz w:val="22"/>
          <w:szCs w:val="22"/>
          <w:lang w:eastAsia="cs-CZ"/>
        </w:rPr>
      </w:pPr>
      <w:hyperlink w:anchor="_Toc371344720" w:history="1">
        <w:r w:rsidRPr="00CD2F6F">
          <w:rPr>
            <w:rStyle w:val="Hypertextovodkaz"/>
            <w:noProof/>
          </w:rPr>
          <w:t>Využití stávajících kabelových tras</w:t>
        </w:r>
        <w:r>
          <w:rPr>
            <w:noProof/>
            <w:webHidden/>
          </w:rPr>
          <w:tab/>
        </w:r>
        <w:r>
          <w:rPr>
            <w:noProof/>
            <w:webHidden/>
          </w:rPr>
          <w:fldChar w:fldCharType="begin"/>
        </w:r>
        <w:r>
          <w:rPr>
            <w:noProof/>
            <w:webHidden/>
          </w:rPr>
          <w:instrText xml:space="preserve"> PAGEREF _Toc371344720 \h </w:instrText>
        </w:r>
        <w:r>
          <w:rPr>
            <w:noProof/>
            <w:webHidden/>
          </w:rPr>
        </w:r>
        <w:r>
          <w:rPr>
            <w:noProof/>
            <w:webHidden/>
          </w:rPr>
          <w:fldChar w:fldCharType="separate"/>
        </w:r>
        <w:r w:rsidR="0060255D">
          <w:rPr>
            <w:noProof/>
            <w:webHidden/>
          </w:rPr>
          <w:t>8</w:t>
        </w:r>
        <w:r>
          <w:rPr>
            <w:noProof/>
            <w:webHidden/>
          </w:rPr>
          <w:fldChar w:fldCharType="end"/>
        </w:r>
      </w:hyperlink>
    </w:p>
    <w:p w:rsidR="005C5958" w:rsidRDefault="005C5958">
      <w:pPr>
        <w:pStyle w:val="Obsah6"/>
        <w:tabs>
          <w:tab w:val="right" w:leader="dot" w:pos="9062"/>
        </w:tabs>
        <w:rPr>
          <w:rFonts w:eastAsiaTheme="minorEastAsia" w:cstheme="minorBidi"/>
          <w:noProof/>
          <w:sz w:val="22"/>
          <w:szCs w:val="22"/>
          <w:lang w:eastAsia="cs-CZ"/>
        </w:rPr>
      </w:pPr>
      <w:hyperlink w:anchor="_Toc371344721" w:history="1">
        <w:r w:rsidRPr="00CD2F6F">
          <w:rPr>
            <w:rStyle w:val="Hypertextovodkaz"/>
            <w:noProof/>
          </w:rPr>
          <w:t>Koordinační pokyny</w:t>
        </w:r>
        <w:r>
          <w:rPr>
            <w:noProof/>
            <w:webHidden/>
          </w:rPr>
          <w:tab/>
        </w:r>
        <w:r>
          <w:rPr>
            <w:noProof/>
            <w:webHidden/>
          </w:rPr>
          <w:fldChar w:fldCharType="begin"/>
        </w:r>
        <w:r>
          <w:rPr>
            <w:noProof/>
            <w:webHidden/>
          </w:rPr>
          <w:instrText xml:space="preserve"> PAGEREF _Toc371344721 \h </w:instrText>
        </w:r>
        <w:r>
          <w:rPr>
            <w:noProof/>
            <w:webHidden/>
          </w:rPr>
        </w:r>
        <w:r>
          <w:rPr>
            <w:noProof/>
            <w:webHidden/>
          </w:rPr>
          <w:fldChar w:fldCharType="separate"/>
        </w:r>
        <w:r w:rsidR="0060255D">
          <w:rPr>
            <w:noProof/>
            <w:webHidden/>
          </w:rPr>
          <w:t>8</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22" w:history="1">
        <w:r w:rsidRPr="00CD2F6F">
          <w:rPr>
            <w:rStyle w:val="Hypertextovodkaz"/>
            <w:noProof/>
          </w:rPr>
          <w:t>Vedení kabelových tras</w:t>
        </w:r>
        <w:r>
          <w:rPr>
            <w:noProof/>
            <w:webHidden/>
          </w:rPr>
          <w:tab/>
        </w:r>
        <w:r>
          <w:rPr>
            <w:noProof/>
            <w:webHidden/>
          </w:rPr>
          <w:fldChar w:fldCharType="begin"/>
        </w:r>
        <w:r>
          <w:rPr>
            <w:noProof/>
            <w:webHidden/>
          </w:rPr>
          <w:instrText xml:space="preserve"> PAGEREF _Toc371344722 \h </w:instrText>
        </w:r>
        <w:r>
          <w:rPr>
            <w:noProof/>
            <w:webHidden/>
          </w:rPr>
        </w:r>
        <w:r>
          <w:rPr>
            <w:noProof/>
            <w:webHidden/>
          </w:rPr>
          <w:fldChar w:fldCharType="separate"/>
        </w:r>
        <w:r w:rsidR="0060255D">
          <w:rPr>
            <w:noProof/>
            <w:webHidden/>
          </w:rPr>
          <w:t>8</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23" w:history="1">
        <w:r w:rsidRPr="00CD2F6F">
          <w:rPr>
            <w:rStyle w:val="Hypertextovodkaz"/>
            <w:noProof/>
          </w:rPr>
          <w:t>Elektroinstalační trubky pod omítkou, v podlaze a pevně v podhledu</w:t>
        </w:r>
        <w:r>
          <w:rPr>
            <w:noProof/>
            <w:webHidden/>
          </w:rPr>
          <w:tab/>
        </w:r>
        <w:r>
          <w:rPr>
            <w:noProof/>
            <w:webHidden/>
          </w:rPr>
          <w:fldChar w:fldCharType="begin"/>
        </w:r>
        <w:r>
          <w:rPr>
            <w:noProof/>
            <w:webHidden/>
          </w:rPr>
          <w:instrText xml:space="preserve"> PAGEREF _Toc371344723 \h </w:instrText>
        </w:r>
        <w:r>
          <w:rPr>
            <w:noProof/>
            <w:webHidden/>
          </w:rPr>
        </w:r>
        <w:r>
          <w:rPr>
            <w:noProof/>
            <w:webHidden/>
          </w:rPr>
          <w:fldChar w:fldCharType="separate"/>
        </w:r>
        <w:r w:rsidR="0060255D">
          <w:rPr>
            <w:noProof/>
            <w:webHidden/>
          </w:rPr>
          <w:t>8</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24" w:history="1">
        <w:r w:rsidRPr="00CD2F6F">
          <w:rPr>
            <w:rStyle w:val="Hypertextovodkaz"/>
            <w:noProof/>
          </w:rPr>
          <w:t>Úprava kabeláže v kabelových trasách a označení kabeláže</w:t>
        </w:r>
        <w:r>
          <w:rPr>
            <w:noProof/>
            <w:webHidden/>
          </w:rPr>
          <w:tab/>
        </w:r>
        <w:r>
          <w:rPr>
            <w:noProof/>
            <w:webHidden/>
          </w:rPr>
          <w:fldChar w:fldCharType="begin"/>
        </w:r>
        <w:r>
          <w:rPr>
            <w:noProof/>
            <w:webHidden/>
          </w:rPr>
          <w:instrText xml:space="preserve"> PAGEREF _Toc371344724 \h </w:instrText>
        </w:r>
        <w:r>
          <w:rPr>
            <w:noProof/>
            <w:webHidden/>
          </w:rPr>
        </w:r>
        <w:r>
          <w:rPr>
            <w:noProof/>
            <w:webHidden/>
          </w:rPr>
          <w:fldChar w:fldCharType="separate"/>
        </w:r>
        <w:r w:rsidR="0060255D">
          <w:rPr>
            <w:noProof/>
            <w:webHidden/>
          </w:rPr>
          <w:t>9</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25" w:history="1">
        <w:r w:rsidRPr="00CD2F6F">
          <w:rPr>
            <w:rStyle w:val="Hypertextovodkaz"/>
            <w:noProof/>
          </w:rPr>
          <w:t>Křižování a souběhy s ostatními rozvody</w:t>
        </w:r>
        <w:r>
          <w:rPr>
            <w:noProof/>
            <w:webHidden/>
          </w:rPr>
          <w:tab/>
        </w:r>
        <w:r>
          <w:rPr>
            <w:noProof/>
            <w:webHidden/>
          </w:rPr>
          <w:fldChar w:fldCharType="begin"/>
        </w:r>
        <w:r>
          <w:rPr>
            <w:noProof/>
            <w:webHidden/>
          </w:rPr>
          <w:instrText xml:space="preserve"> PAGEREF _Toc371344725 \h </w:instrText>
        </w:r>
        <w:r>
          <w:rPr>
            <w:noProof/>
            <w:webHidden/>
          </w:rPr>
        </w:r>
        <w:r>
          <w:rPr>
            <w:noProof/>
            <w:webHidden/>
          </w:rPr>
          <w:fldChar w:fldCharType="separate"/>
        </w:r>
        <w:r w:rsidR="0060255D">
          <w:rPr>
            <w:noProof/>
            <w:webHidden/>
          </w:rPr>
          <w:t>9</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26" w:history="1">
        <w:r w:rsidRPr="00CD2F6F">
          <w:rPr>
            <w:rStyle w:val="Hypertextovodkaz"/>
            <w:noProof/>
          </w:rPr>
          <w:t>Zásah do stávajících budov</w:t>
        </w:r>
        <w:r>
          <w:rPr>
            <w:noProof/>
            <w:webHidden/>
          </w:rPr>
          <w:tab/>
        </w:r>
        <w:r>
          <w:rPr>
            <w:noProof/>
            <w:webHidden/>
          </w:rPr>
          <w:fldChar w:fldCharType="begin"/>
        </w:r>
        <w:r>
          <w:rPr>
            <w:noProof/>
            <w:webHidden/>
          </w:rPr>
          <w:instrText xml:space="preserve"> PAGEREF _Toc371344726 \h </w:instrText>
        </w:r>
        <w:r>
          <w:rPr>
            <w:noProof/>
            <w:webHidden/>
          </w:rPr>
        </w:r>
        <w:r>
          <w:rPr>
            <w:noProof/>
            <w:webHidden/>
          </w:rPr>
          <w:fldChar w:fldCharType="separate"/>
        </w:r>
        <w:r w:rsidR="0060255D">
          <w:rPr>
            <w:noProof/>
            <w:webHidden/>
          </w:rPr>
          <w:t>9</w:t>
        </w:r>
        <w:r>
          <w:rPr>
            <w:noProof/>
            <w:webHidden/>
          </w:rPr>
          <w:fldChar w:fldCharType="end"/>
        </w:r>
      </w:hyperlink>
    </w:p>
    <w:p w:rsidR="005C5958" w:rsidRDefault="005C5958">
      <w:pPr>
        <w:pStyle w:val="Obsah6"/>
        <w:tabs>
          <w:tab w:val="right" w:leader="dot" w:pos="9062"/>
        </w:tabs>
        <w:rPr>
          <w:rFonts w:eastAsiaTheme="minorEastAsia" w:cstheme="minorBidi"/>
          <w:noProof/>
          <w:sz w:val="22"/>
          <w:szCs w:val="22"/>
          <w:lang w:eastAsia="cs-CZ"/>
        </w:rPr>
      </w:pPr>
      <w:hyperlink w:anchor="_Toc371344727" w:history="1">
        <w:r w:rsidRPr="00CD2F6F">
          <w:rPr>
            <w:rStyle w:val="Hypertextovodkaz"/>
            <w:noProof/>
          </w:rPr>
          <w:t>Koordinace s projektovou dokumentací požárního zabezpečení stavby</w:t>
        </w:r>
        <w:r>
          <w:rPr>
            <w:noProof/>
            <w:webHidden/>
          </w:rPr>
          <w:tab/>
        </w:r>
        <w:r>
          <w:rPr>
            <w:noProof/>
            <w:webHidden/>
          </w:rPr>
          <w:fldChar w:fldCharType="begin"/>
        </w:r>
        <w:r>
          <w:rPr>
            <w:noProof/>
            <w:webHidden/>
          </w:rPr>
          <w:instrText xml:space="preserve"> PAGEREF _Toc371344727 \h </w:instrText>
        </w:r>
        <w:r>
          <w:rPr>
            <w:noProof/>
            <w:webHidden/>
          </w:rPr>
        </w:r>
        <w:r>
          <w:rPr>
            <w:noProof/>
            <w:webHidden/>
          </w:rPr>
          <w:fldChar w:fldCharType="separate"/>
        </w:r>
        <w:r w:rsidR="0060255D">
          <w:rPr>
            <w:noProof/>
            <w:webHidden/>
          </w:rPr>
          <w:t>10</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28" w:history="1">
        <w:r w:rsidRPr="00CD2F6F">
          <w:rPr>
            <w:rStyle w:val="Hypertextovodkaz"/>
            <w:noProof/>
          </w:rPr>
          <w:t>Prostupy kabeláže přes hranice požárních úseků</w:t>
        </w:r>
        <w:r>
          <w:rPr>
            <w:noProof/>
            <w:webHidden/>
          </w:rPr>
          <w:tab/>
        </w:r>
        <w:r>
          <w:rPr>
            <w:noProof/>
            <w:webHidden/>
          </w:rPr>
          <w:fldChar w:fldCharType="begin"/>
        </w:r>
        <w:r>
          <w:rPr>
            <w:noProof/>
            <w:webHidden/>
          </w:rPr>
          <w:instrText xml:space="preserve"> PAGEREF _Toc371344728 \h </w:instrText>
        </w:r>
        <w:r>
          <w:rPr>
            <w:noProof/>
            <w:webHidden/>
          </w:rPr>
        </w:r>
        <w:r>
          <w:rPr>
            <w:noProof/>
            <w:webHidden/>
          </w:rPr>
          <w:fldChar w:fldCharType="separate"/>
        </w:r>
        <w:r w:rsidR="0060255D">
          <w:rPr>
            <w:noProof/>
            <w:webHidden/>
          </w:rPr>
          <w:t>10</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29" w:history="1">
        <w:r w:rsidRPr="00CD2F6F">
          <w:rPr>
            <w:rStyle w:val="Hypertextovodkaz"/>
            <w:noProof/>
          </w:rPr>
          <w:t>Kabelové trasy ve specifických požárních úsecích</w:t>
        </w:r>
        <w:r>
          <w:rPr>
            <w:noProof/>
            <w:webHidden/>
          </w:rPr>
          <w:tab/>
        </w:r>
        <w:r>
          <w:rPr>
            <w:noProof/>
            <w:webHidden/>
          </w:rPr>
          <w:fldChar w:fldCharType="begin"/>
        </w:r>
        <w:r>
          <w:rPr>
            <w:noProof/>
            <w:webHidden/>
          </w:rPr>
          <w:instrText xml:space="preserve"> PAGEREF _Toc371344729 \h </w:instrText>
        </w:r>
        <w:r>
          <w:rPr>
            <w:noProof/>
            <w:webHidden/>
          </w:rPr>
        </w:r>
        <w:r>
          <w:rPr>
            <w:noProof/>
            <w:webHidden/>
          </w:rPr>
          <w:fldChar w:fldCharType="separate"/>
        </w:r>
        <w:r w:rsidR="0060255D">
          <w:rPr>
            <w:noProof/>
            <w:webHidden/>
          </w:rPr>
          <w:t>10</w:t>
        </w:r>
        <w:r>
          <w:rPr>
            <w:noProof/>
            <w:webHidden/>
          </w:rPr>
          <w:fldChar w:fldCharType="end"/>
        </w:r>
      </w:hyperlink>
    </w:p>
    <w:p w:rsidR="005C5958" w:rsidRDefault="005C5958">
      <w:pPr>
        <w:pStyle w:val="Obsah1"/>
        <w:tabs>
          <w:tab w:val="right" w:leader="dot" w:pos="9062"/>
        </w:tabs>
        <w:rPr>
          <w:rFonts w:eastAsiaTheme="minorEastAsia" w:cstheme="minorBidi"/>
          <w:b w:val="0"/>
          <w:bCs w:val="0"/>
          <w:caps w:val="0"/>
          <w:noProof/>
          <w:sz w:val="22"/>
          <w:szCs w:val="22"/>
          <w:lang w:eastAsia="cs-CZ"/>
        </w:rPr>
      </w:pPr>
      <w:hyperlink w:anchor="_Toc371344730" w:history="1">
        <w:r w:rsidRPr="00CD2F6F">
          <w:rPr>
            <w:rStyle w:val="Hypertextovodkaz"/>
            <w:noProof/>
          </w:rPr>
          <w:t>Nutné koordinace uložení koncových prvků slaboproudých rozvodů ve dveřích a zárubních</w:t>
        </w:r>
        <w:r>
          <w:rPr>
            <w:noProof/>
            <w:webHidden/>
          </w:rPr>
          <w:tab/>
        </w:r>
        <w:r>
          <w:rPr>
            <w:noProof/>
            <w:webHidden/>
          </w:rPr>
          <w:fldChar w:fldCharType="begin"/>
        </w:r>
        <w:r>
          <w:rPr>
            <w:noProof/>
            <w:webHidden/>
          </w:rPr>
          <w:instrText xml:space="preserve"> PAGEREF _Toc371344730 \h </w:instrText>
        </w:r>
        <w:r>
          <w:rPr>
            <w:noProof/>
            <w:webHidden/>
          </w:rPr>
        </w:r>
        <w:r>
          <w:rPr>
            <w:noProof/>
            <w:webHidden/>
          </w:rPr>
          <w:fldChar w:fldCharType="separate"/>
        </w:r>
        <w:r w:rsidR="0060255D">
          <w:rPr>
            <w:noProof/>
            <w:webHidden/>
          </w:rPr>
          <w:t>10</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31" w:history="1">
        <w:r w:rsidRPr="00CD2F6F">
          <w:rPr>
            <w:rStyle w:val="Hypertextovodkaz"/>
            <w:noProof/>
          </w:rPr>
          <w:t>1. možná varianta koordinace</w:t>
        </w:r>
        <w:r>
          <w:rPr>
            <w:noProof/>
            <w:webHidden/>
          </w:rPr>
          <w:tab/>
        </w:r>
        <w:r>
          <w:rPr>
            <w:noProof/>
            <w:webHidden/>
          </w:rPr>
          <w:fldChar w:fldCharType="begin"/>
        </w:r>
        <w:r>
          <w:rPr>
            <w:noProof/>
            <w:webHidden/>
          </w:rPr>
          <w:instrText xml:space="preserve"> PAGEREF _Toc371344731 \h </w:instrText>
        </w:r>
        <w:r>
          <w:rPr>
            <w:noProof/>
            <w:webHidden/>
          </w:rPr>
        </w:r>
        <w:r>
          <w:rPr>
            <w:noProof/>
            <w:webHidden/>
          </w:rPr>
          <w:fldChar w:fldCharType="separate"/>
        </w:r>
        <w:r w:rsidR="0060255D">
          <w:rPr>
            <w:noProof/>
            <w:webHidden/>
          </w:rPr>
          <w:t>10</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32" w:history="1">
        <w:r w:rsidRPr="00CD2F6F">
          <w:rPr>
            <w:rStyle w:val="Hypertextovodkaz"/>
            <w:noProof/>
          </w:rPr>
          <w:t>2. možná varianta koordinace</w:t>
        </w:r>
        <w:r>
          <w:rPr>
            <w:noProof/>
            <w:webHidden/>
          </w:rPr>
          <w:tab/>
        </w:r>
        <w:r>
          <w:rPr>
            <w:noProof/>
            <w:webHidden/>
          </w:rPr>
          <w:fldChar w:fldCharType="begin"/>
        </w:r>
        <w:r>
          <w:rPr>
            <w:noProof/>
            <w:webHidden/>
          </w:rPr>
          <w:instrText xml:space="preserve"> PAGEREF _Toc371344732 \h </w:instrText>
        </w:r>
        <w:r>
          <w:rPr>
            <w:noProof/>
            <w:webHidden/>
          </w:rPr>
        </w:r>
        <w:r>
          <w:rPr>
            <w:noProof/>
            <w:webHidden/>
          </w:rPr>
          <w:fldChar w:fldCharType="separate"/>
        </w:r>
        <w:r w:rsidR="0060255D">
          <w:rPr>
            <w:noProof/>
            <w:webHidden/>
          </w:rPr>
          <w:t>10</w:t>
        </w:r>
        <w:r>
          <w:rPr>
            <w:noProof/>
            <w:webHidden/>
          </w:rPr>
          <w:fldChar w:fldCharType="end"/>
        </w:r>
      </w:hyperlink>
    </w:p>
    <w:p w:rsidR="005C5958" w:rsidRDefault="005C5958">
      <w:pPr>
        <w:pStyle w:val="Obsah1"/>
        <w:tabs>
          <w:tab w:val="right" w:leader="dot" w:pos="9062"/>
        </w:tabs>
        <w:rPr>
          <w:rFonts w:eastAsiaTheme="minorEastAsia" w:cstheme="minorBidi"/>
          <w:b w:val="0"/>
          <w:bCs w:val="0"/>
          <w:caps w:val="0"/>
          <w:noProof/>
          <w:sz w:val="22"/>
          <w:szCs w:val="22"/>
          <w:lang w:eastAsia="cs-CZ"/>
        </w:rPr>
      </w:pPr>
      <w:hyperlink w:anchor="_Toc371344733" w:history="1">
        <w:r w:rsidRPr="00CD2F6F">
          <w:rPr>
            <w:rStyle w:val="Hypertextovodkaz"/>
            <w:noProof/>
          </w:rPr>
          <w:t>Ad1) Rozvod telefonu a datové sítě formou univerzálního kabelového systému (tzv. strukturované kabeláže)</w:t>
        </w:r>
        <w:r>
          <w:rPr>
            <w:noProof/>
            <w:webHidden/>
          </w:rPr>
          <w:tab/>
        </w:r>
        <w:r>
          <w:rPr>
            <w:noProof/>
            <w:webHidden/>
          </w:rPr>
          <w:fldChar w:fldCharType="begin"/>
        </w:r>
        <w:r>
          <w:rPr>
            <w:noProof/>
            <w:webHidden/>
          </w:rPr>
          <w:instrText xml:space="preserve"> PAGEREF _Toc371344733 \h </w:instrText>
        </w:r>
        <w:r>
          <w:rPr>
            <w:noProof/>
            <w:webHidden/>
          </w:rPr>
        </w:r>
        <w:r>
          <w:rPr>
            <w:noProof/>
            <w:webHidden/>
          </w:rPr>
          <w:fldChar w:fldCharType="separate"/>
        </w:r>
        <w:r w:rsidR="0060255D">
          <w:rPr>
            <w:noProof/>
            <w:webHidden/>
          </w:rPr>
          <w:t>10</w:t>
        </w:r>
        <w:r>
          <w:rPr>
            <w:noProof/>
            <w:webHidden/>
          </w:rPr>
          <w:fldChar w:fldCharType="end"/>
        </w:r>
      </w:hyperlink>
    </w:p>
    <w:p w:rsidR="005C5958" w:rsidRDefault="005C5958">
      <w:pPr>
        <w:pStyle w:val="Obsah6"/>
        <w:tabs>
          <w:tab w:val="right" w:leader="dot" w:pos="9062"/>
        </w:tabs>
        <w:rPr>
          <w:rFonts w:eastAsiaTheme="minorEastAsia" w:cstheme="minorBidi"/>
          <w:noProof/>
          <w:sz w:val="22"/>
          <w:szCs w:val="22"/>
          <w:lang w:eastAsia="cs-CZ"/>
        </w:rPr>
      </w:pPr>
      <w:hyperlink w:anchor="_Toc371344734" w:history="1">
        <w:r w:rsidRPr="00CD2F6F">
          <w:rPr>
            <w:rStyle w:val="Hypertextovodkaz"/>
            <w:noProof/>
          </w:rPr>
          <w:t>Rozvod univerzálního kabelového systému (tzv. strukturované kabeláže)</w:t>
        </w:r>
        <w:r>
          <w:rPr>
            <w:noProof/>
            <w:webHidden/>
          </w:rPr>
          <w:tab/>
        </w:r>
        <w:r>
          <w:rPr>
            <w:noProof/>
            <w:webHidden/>
          </w:rPr>
          <w:fldChar w:fldCharType="begin"/>
        </w:r>
        <w:r>
          <w:rPr>
            <w:noProof/>
            <w:webHidden/>
          </w:rPr>
          <w:instrText xml:space="preserve"> PAGEREF _Toc371344734 \h </w:instrText>
        </w:r>
        <w:r>
          <w:rPr>
            <w:noProof/>
            <w:webHidden/>
          </w:rPr>
        </w:r>
        <w:r>
          <w:rPr>
            <w:noProof/>
            <w:webHidden/>
          </w:rPr>
          <w:fldChar w:fldCharType="separate"/>
        </w:r>
        <w:r w:rsidR="0060255D">
          <w:rPr>
            <w:noProof/>
            <w:webHidden/>
          </w:rPr>
          <w:t>10</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35" w:history="1">
        <w:r w:rsidRPr="00CD2F6F">
          <w:rPr>
            <w:rStyle w:val="Hypertextovodkaz"/>
            <w:noProof/>
          </w:rPr>
          <w:t>Stávající rozvodný uzel budovy (BD)</w:t>
        </w:r>
        <w:r>
          <w:rPr>
            <w:noProof/>
            <w:webHidden/>
          </w:rPr>
          <w:tab/>
        </w:r>
        <w:r>
          <w:rPr>
            <w:noProof/>
            <w:webHidden/>
          </w:rPr>
          <w:fldChar w:fldCharType="begin"/>
        </w:r>
        <w:r>
          <w:rPr>
            <w:noProof/>
            <w:webHidden/>
          </w:rPr>
          <w:instrText xml:space="preserve"> PAGEREF _Toc371344735 \h </w:instrText>
        </w:r>
        <w:r>
          <w:rPr>
            <w:noProof/>
            <w:webHidden/>
          </w:rPr>
        </w:r>
        <w:r>
          <w:rPr>
            <w:noProof/>
            <w:webHidden/>
          </w:rPr>
          <w:fldChar w:fldCharType="separate"/>
        </w:r>
        <w:r w:rsidR="0060255D">
          <w:rPr>
            <w:noProof/>
            <w:webHidden/>
          </w:rPr>
          <w:t>11</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36" w:history="1">
        <w:r w:rsidRPr="00CD2F6F">
          <w:rPr>
            <w:rStyle w:val="Hypertextovodkaz"/>
            <w:noProof/>
          </w:rPr>
          <w:t>Stávající rozvodné uzly podlaží (FD)</w:t>
        </w:r>
        <w:r>
          <w:rPr>
            <w:noProof/>
            <w:webHidden/>
          </w:rPr>
          <w:tab/>
        </w:r>
        <w:r>
          <w:rPr>
            <w:noProof/>
            <w:webHidden/>
          </w:rPr>
          <w:fldChar w:fldCharType="begin"/>
        </w:r>
        <w:r>
          <w:rPr>
            <w:noProof/>
            <w:webHidden/>
          </w:rPr>
          <w:instrText xml:space="preserve"> PAGEREF _Toc371344736 \h </w:instrText>
        </w:r>
        <w:r>
          <w:rPr>
            <w:noProof/>
            <w:webHidden/>
          </w:rPr>
        </w:r>
        <w:r>
          <w:rPr>
            <w:noProof/>
            <w:webHidden/>
          </w:rPr>
          <w:fldChar w:fldCharType="separate"/>
        </w:r>
        <w:r w:rsidR="0060255D">
          <w:rPr>
            <w:noProof/>
            <w:webHidden/>
          </w:rPr>
          <w:t>11</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37" w:history="1">
        <w:r w:rsidRPr="00CD2F6F">
          <w:rPr>
            <w:rStyle w:val="Hypertextovodkaz"/>
            <w:noProof/>
          </w:rPr>
          <w:t>Nový rozvodný uzel podlaží (FD)</w:t>
        </w:r>
        <w:r>
          <w:rPr>
            <w:noProof/>
            <w:webHidden/>
          </w:rPr>
          <w:tab/>
        </w:r>
        <w:r>
          <w:rPr>
            <w:noProof/>
            <w:webHidden/>
          </w:rPr>
          <w:fldChar w:fldCharType="begin"/>
        </w:r>
        <w:r>
          <w:rPr>
            <w:noProof/>
            <w:webHidden/>
          </w:rPr>
          <w:instrText xml:space="preserve"> PAGEREF _Toc371344737 \h </w:instrText>
        </w:r>
        <w:r>
          <w:rPr>
            <w:noProof/>
            <w:webHidden/>
          </w:rPr>
        </w:r>
        <w:r>
          <w:rPr>
            <w:noProof/>
            <w:webHidden/>
          </w:rPr>
          <w:fldChar w:fldCharType="separate"/>
        </w:r>
        <w:r w:rsidR="0060255D">
          <w:rPr>
            <w:noProof/>
            <w:webHidden/>
          </w:rPr>
          <w:t>11</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38" w:history="1">
        <w:r w:rsidRPr="00CD2F6F">
          <w:rPr>
            <w:rStyle w:val="Hypertextovodkaz"/>
            <w:noProof/>
          </w:rPr>
          <w:t>Stávající páteřní kabel budovy</w:t>
        </w:r>
        <w:r>
          <w:rPr>
            <w:noProof/>
            <w:webHidden/>
          </w:rPr>
          <w:tab/>
        </w:r>
        <w:r>
          <w:rPr>
            <w:noProof/>
            <w:webHidden/>
          </w:rPr>
          <w:fldChar w:fldCharType="begin"/>
        </w:r>
        <w:r>
          <w:rPr>
            <w:noProof/>
            <w:webHidden/>
          </w:rPr>
          <w:instrText xml:space="preserve"> PAGEREF _Toc371344738 \h </w:instrText>
        </w:r>
        <w:r>
          <w:rPr>
            <w:noProof/>
            <w:webHidden/>
          </w:rPr>
        </w:r>
        <w:r>
          <w:rPr>
            <w:noProof/>
            <w:webHidden/>
          </w:rPr>
          <w:fldChar w:fldCharType="separate"/>
        </w:r>
        <w:r w:rsidR="0060255D">
          <w:rPr>
            <w:noProof/>
            <w:webHidden/>
          </w:rPr>
          <w:t>11</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39" w:history="1">
        <w:r w:rsidRPr="00CD2F6F">
          <w:rPr>
            <w:rStyle w:val="Hypertextovodkaz"/>
            <w:noProof/>
          </w:rPr>
          <w:t>Doplnění páteřní kabeláže budovy</w:t>
        </w:r>
        <w:r>
          <w:rPr>
            <w:noProof/>
            <w:webHidden/>
          </w:rPr>
          <w:tab/>
        </w:r>
        <w:r>
          <w:rPr>
            <w:noProof/>
            <w:webHidden/>
          </w:rPr>
          <w:fldChar w:fldCharType="begin"/>
        </w:r>
        <w:r>
          <w:rPr>
            <w:noProof/>
            <w:webHidden/>
          </w:rPr>
          <w:instrText xml:space="preserve"> PAGEREF _Toc371344739 \h </w:instrText>
        </w:r>
        <w:r>
          <w:rPr>
            <w:noProof/>
            <w:webHidden/>
          </w:rPr>
        </w:r>
        <w:r>
          <w:rPr>
            <w:noProof/>
            <w:webHidden/>
          </w:rPr>
          <w:fldChar w:fldCharType="separate"/>
        </w:r>
        <w:r w:rsidR="0060255D">
          <w:rPr>
            <w:noProof/>
            <w:webHidden/>
          </w:rPr>
          <w:t>12</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40" w:history="1">
        <w:r w:rsidRPr="00CD2F6F">
          <w:rPr>
            <w:rStyle w:val="Hypertextovodkaz"/>
            <w:noProof/>
          </w:rPr>
          <w:t>Horizontální kabeláž pro řešenou část v 1.NP a 1.PP</w:t>
        </w:r>
        <w:r>
          <w:rPr>
            <w:noProof/>
            <w:webHidden/>
          </w:rPr>
          <w:tab/>
        </w:r>
        <w:r>
          <w:rPr>
            <w:noProof/>
            <w:webHidden/>
          </w:rPr>
          <w:fldChar w:fldCharType="begin"/>
        </w:r>
        <w:r>
          <w:rPr>
            <w:noProof/>
            <w:webHidden/>
          </w:rPr>
          <w:instrText xml:space="preserve"> PAGEREF _Toc371344740 \h </w:instrText>
        </w:r>
        <w:r>
          <w:rPr>
            <w:noProof/>
            <w:webHidden/>
          </w:rPr>
        </w:r>
        <w:r>
          <w:rPr>
            <w:noProof/>
            <w:webHidden/>
          </w:rPr>
          <w:fldChar w:fldCharType="separate"/>
        </w:r>
        <w:r w:rsidR="0060255D">
          <w:rPr>
            <w:noProof/>
            <w:webHidden/>
          </w:rPr>
          <w:t>12</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41" w:history="1">
        <w:r w:rsidRPr="00CD2F6F">
          <w:rPr>
            <w:rStyle w:val="Hypertextovodkaz"/>
            <w:noProof/>
          </w:rPr>
          <w:t>Telekomunikační vývody</w:t>
        </w:r>
        <w:r>
          <w:rPr>
            <w:noProof/>
            <w:webHidden/>
          </w:rPr>
          <w:tab/>
        </w:r>
        <w:r>
          <w:rPr>
            <w:noProof/>
            <w:webHidden/>
          </w:rPr>
          <w:fldChar w:fldCharType="begin"/>
        </w:r>
        <w:r>
          <w:rPr>
            <w:noProof/>
            <w:webHidden/>
          </w:rPr>
          <w:instrText xml:space="preserve"> PAGEREF _Toc371344741 \h </w:instrText>
        </w:r>
        <w:r>
          <w:rPr>
            <w:noProof/>
            <w:webHidden/>
          </w:rPr>
        </w:r>
        <w:r>
          <w:rPr>
            <w:noProof/>
            <w:webHidden/>
          </w:rPr>
          <w:fldChar w:fldCharType="separate"/>
        </w:r>
        <w:r w:rsidR="0060255D">
          <w:rPr>
            <w:noProof/>
            <w:webHidden/>
          </w:rPr>
          <w:t>12</w:t>
        </w:r>
        <w:r>
          <w:rPr>
            <w:noProof/>
            <w:webHidden/>
          </w:rPr>
          <w:fldChar w:fldCharType="end"/>
        </w:r>
      </w:hyperlink>
    </w:p>
    <w:p w:rsidR="005C5958" w:rsidRDefault="005C5958">
      <w:pPr>
        <w:pStyle w:val="Obsah6"/>
        <w:tabs>
          <w:tab w:val="right" w:leader="dot" w:pos="9062"/>
        </w:tabs>
        <w:rPr>
          <w:rFonts w:eastAsiaTheme="minorEastAsia" w:cstheme="minorBidi"/>
          <w:noProof/>
          <w:sz w:val="22"/>
          <w:szCs w:val="22"/>
          <w:lang w:eastAsia="cs-CZ"/>
        </w:rPr>
      </w:pPr>
      <w:hyperlink w:anchor="_Toc371344742" w:history="1">
        <w:r w:rsidRPr="00CD2F6F">
          <w:rPr>
            <w:rStyle w:val="Hypertextovodkaz"/>
            <w:noProof/>
          </w:rPr>
          <w:t>Rozvod datové sítě</w:t>
        </w:r>
        <w:r>
          <w:rPr>
            <w:noProof/>
            <w:webHidden/>
          </w:rPr>
          <w:tab/>
        </w:r>
        <w:r>
          <w:rPr>
            <w:noProof/>
            <w:webHidden/>
          </w:rPr>
          <w:fldChar w:fldCharType="begin"/>
        </w:r>
        <w:r>
          <w:rPr>
            <w:noProof/>
            <w:webHidden/>
          </w:rPr>
          <w:instrText xml:space="preserve"> PAGEREF _Toc371344742 \h </w:instrText>
        </w:r>
        <w:r>
          <w:rPr>
            <w:noProof/>
            <w:webHidden/>
          </w:rPr>
        </w:r>
        <w:r>
          <w:rPr>
            <w:noProof/>
            <w:webHidden/>
          </w:rPr>
          <w:fldChar w:fldCharType="separate"/>
        </w:r>
        <w:r w:rsidR="0060255D">
          <w:rPr>
            <w:noProof/>
            <w:webHidden/>
          </w:rPr>
          <w:t>12</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43" w:history="1">
        <w:r w:rsidRPr="00CD2F6F">
          <w:rPr>
            <w:rStyle w:val="Hypertextovodkaz"/>
            <w:noProof/>
          </w:rPr>
          <w:t>Komunikace pracovních stanic</w:t>
        </w:r>
        <w:r>
          <w:rPr>
            <w:noProof/>
            <w:webHidden/>
          </w:rPr>
          <w:tab/>
        </w:r>
        <w:r>
          <w:rPr>
            <w:noProof/>
            <w:webHidden/>
          </w:rPr>
          <w:fldChar w:fldCharType="begin"/>
        </w:r>
        <w:r>
          <w:rPr>
            <w:noProof/>
            <w:webHidden/>
          </w:rPr>
          <w:instrText xml:space="preserve"> PAGEREF _Toc371344743 \h </w:instrText>
        </w:r>
        <w:r>
          <w:rPr>
            <w:noProof/>
            <w:webHidden/>
          </w:rPr>
        </w:r>
        <w:r>
          <w:rPr>
            <w:noProof/>
            <w:webHidden/>
          </w:rPr>
          <w:fldChar w:fldCharType="separate"/>
        </w:r>
        <w:r w:rsidR="0060255D">
          <w:rPr>
            <w:noProof/>
            <w:webHidden/>
          </w:rPr>
          <w:t>12</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44" w:history="1">
        <w:r w:rsidRPr="00CD2F6F">
          <w:rPr>
            <w:rStyle w:val="Hypertextovodkaz"/>
            <w:noProof/>
          </w:rPr>
          <w:t>Páteřní komunikace</w:t>
        </w:r>
        <w:r>
          <w:rPr>
            <w:noProof/>
            <w:webHidden/>
          </w:rPr>
          <w:tab/>
        </w:r>
        <w:r>
          <w:rPr>
            <w:noProof/>
            <w:webHidden/>
          </w:rPr>
          <w:fldChar w:fldCharType="begin"/>
        </w:r>
        <w:r>
          <w:rPr>
            <w:noProof/>
            <w:webHidden/>
          </w:rPr>
          <w:instrText xml:space="preserve"> PAGEREF _Toc371344744 \h </w:instrText>
        </w:r>
        <w:r>
          <w:rPr>
            <w:noProof/>
            <w:webHidden/>
          </w:rPr>
        </w:r>
        <w:r>
          <w:rPr>
            <w:noProof/>
            <w:webHidden/>
          </w:rPr>
          <w:fldChar w:fldCharType="separate"/>
        </w:r>
        <w:r w:rsidR="0060255D">
          <w:rPr>
            <w:noProof/>
            <w:webHidden/>
          </w:rPr>
          <w:t>12</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45" w:history="1">
        <w:r w:rsidRPr="00CD2F6F">
          <w:rPr>
            <w:rStyle w:val="Hypertextovodkaz"/>
            <w:noProof/>
          </w:rPr>
          <w:t>Bezdrátová komunikace</w:t>
        </w:r>
        <w:r>
          <w:rPr>
            <w:noProof/>
            <w:webHidden/>
          </w:rPr>
          <w:tab/>
        </w:r>
        <w:r>
          <w:rPr>
            <w:noProof/>
            <w:webHidden/>
          </w:rPr>
          <w:fldChar w:fldCharType="begin"/>
        </w:r>
        <w:r>
          <w:rPr>
            <w:noProof/>
            <w:webHidden/>
          </w:rPr>
          <w:instrText xml:space="preserve"> PAGEREF _Toc371344745 \h </w:instrText>
        </w:r>
        <w:r>
          <w:rPr>
            <w:noProof/>
            <w:webHidden/>
          </w:rPr>
        </w:r>
        <w:r>
          <w:rPr>
            <w:noProof/>
            <w:webHidden/>
          </w:rPr>
          <w:fldChar w:fldCharType="separate"/>
        </w:r>
        <w:r w:rsidR="0060255D">
          <w:rPr>
            <w:noProof/>
            <w:webHidden/>
          </w:rPr>
          <w:t>12</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46" w:history="1">
        <w:r w:rsidRPr="00CD2F6F">
          <w:rPr>
            <w:rStyle w:val="Hypertextovodkaz"/>
            <w:noProof/>
          </w:rPr>
          <w:t>Napájení aktivních prvků</w:t>
        </w:r>
        <w:r>
          <w:rPr>
            <w:noProof/>
            <w:webHidden/>
          </w:rPr>
          <w:tab/>
        </w:r>
        <w:r>
          <w:rPr>
            <w:noProof/>
            <w:webHidden/>
          </w:rPr>
          <w:fldChar w:fldCharType="begin"/>
        </w:r>
        <w:r>
          <w:rPr>
            <w:noProof/>
            <w:webHidden/>
          </w:rPr>
          <w:instrText xml:space="preserve"> PAGEREF _Toc371344746 \h </w:instrText>
        </w:r>
        <w:r>
          <w:rPr>
            <w:noProof/>
            <w:webHidden/>
          </w:rPr>
        </w:r>
        <w:r>
          <w:rPr>
            <w:noProof/>
            <w:webHidden/>
          </w:rPr>
          <w:fldChar w:fldCharType="separate"/>
        </w:r>
        <w:r w:rsidR="0060255D">
          <w:rPr>
            <w:noProof/>
            <w:webHidden/>
          </w:rPr>
          <w:t>13</w:t>
        </w:r>
        <w:r>
          <w:rPr>
            <w:noProof/>
            <w:webHidden/>
          </w:rPr>
          <w:fldChar w:fldCharType="end"/>
        </w:r>
      </w:hyperlink>
    </w:p>
    <w:p w:rsidR="005C5958" w:rsidRDefault="005C5958">
      <w:pPr>
        <w:pStyle w:val="Obsah6"/>
        <w:tabs>
          <w:tab w:val="right" w:leader="dot" w:pos="9062"/>
        </w:tabs>
        <w:rPr>
          <w:rFonts w:eastAsiaTheme="minorEastAsia" w:cstheme="minorBidi"/>
          <w:noProof/>
          <w:sz w:val="22"/>
          <w:szCs w:val="22"/>
          <w:lang w:eastAsia="cs-CZ"/>
        </w:rPr>
      </w:pPr>
      <w:hyperlink w:anchor="_Toc371344747" w:history="1">
        <w:r w:rsidRPr="00CD2F6F">
          <w:rPr>
            <w:rStyle w:val="Hypertextovodkaz"/>
            <w:noProof/>
          </w:rPr>
          <w:t>Rozvod telefonu</w:t>
        </w:r>
        <w:r>
          <w:rPr>
            <w:noProof/>
            <w:webHidden/>
          </w:rPr>
          <w:tab/>
        </w:r>
        <w:r>
          <w:rPr>
            <w:noProof/>
            <w:webHidden/>
          </w:rPr>
          <w:fldChar w:fldCharType="begin"/>
        </w:r>
        <w:r>
          <w:rPr>
            <w:noProof/>
            <w:webHidden/>
          </w:rPr>
          <w:instrText xml:space="preserve"> PAGEREF _Toc371344747 \h </w:instrText>
        </w:r>
        <w:r>
          <w:rPr>
            <w:noProof/>
            <w:webHidden/>
          </w:rPr>
        </w:r>
        <w:r>
          <w:rPr>
            <w:noProof/>
            <w:webHidden/>
          </w:rPr>
          <w:fldChar w:fldCharType="separate"/>
        </w:r>
        <w:r w:rsidR="0060255D">
          <w:rPr>
            <w:noProof/>
            <w:webHidden/>
          </w:rPr>
          <w:t>13</w:t>
        </w:r>
        <w:r>
          <w:rPr>
            <w:noProof/>
            <w:webHidden/>
          </w:rPr>
          <w:fldChar w:fldCharType="end"/>
        </w:r>
      </w:hyperlink>
    </w:p>
    <w:p w:rsidR="005C5958" w:rsidRDefault="005C5958">
      <w:pPr>
        <w:pStyle w:val="Obsah6"/>
        <w:tabs>
          <w:tab w:val="right" w:leader="dot" w:pos="9062"/>
        </w:tabs>
        <w:rPr>
          <w:rFonts w:eastAsiaTheme="minorEastAsia" w:cstheme="minorBidi"/>
          <w:noProof/>
          <w:sz w:val="22"/>
          <w:szCs w:val="22"/>
          <w:lang w:eastAsia="cs-CZ"/>
        </w:rPr>
      </w:pPr>
      <w:hyperlink w:anchor="_Toc371344748" w:history="1">
        <w:r w:rsidRPr="00CD2F6F">
          <w:rPr>
            <w:rStyle w:val="Hypertextovodkaz"/>
            <w:noProof/>
          </w:rPr>
          <w:t>Dveřní telefon</w:t>
        </w:r>
        <w:r>
          <w:rPr>
            <w:noProof/>
            <w:webHidden/>
          </w:rPr>
          <w:tab/>
        </w:r>
        <w:r>
          <w:rPr>
            <w:noProof/>
            <w:webHidden/>
          </w:rPr>
          <w:fldChar w:fldCharType="begin"/>
        </w:r>
        <w:r>
          <w:rPr>
            <w:noProof/>
            <w:webHidden/>
          </w:rPr>
          <w:instrText xml:space="preserve"> PAGEREF _Toc371344748 \h </w:instrText>
        </w:r>
        <w:r>
          <w:rPr>
            <w:noProof/>
            <w:webHidden/>
          </w:rPr>
        </w:r>
        <w:r>
          <w:rPr>
            <w:noProof/>
            <w:webHidden/>
          </w:rPr>
          <w:fldChar w:fldCharType="separate"/>
        </w:r>
        <w:r w:rsidR="0060255D">
          <w:rPr>
            <w:noProof/>
            <w:webHidden/>
          </w:rPr>
          <w:t>13</w:t>
        </w:r>
        <w:r>
          <w:rPr>
            <w:noProof/>
            <w:webHidden/>
          </w:rPr>
          <w:fldChar w:fldCharType="end"/>
        </w:r>
      </w:hyperlink>
    </w:p>
    <w:p w:rsidR="005C5958" w:rsidRDefault="005C5958">
      <w:pPr>
        <w:pStyle w:val="Obsah1"/>
        <w:tabs>
          <w:tab w:val="right" w:leader="dot" w:pos="9062"/>
        </w:tabs>
        <w:rPr>
          <w:rFonts w:eastAsiaTheme="minorEastAsia" w:cstheme="minorBidi"/>
          <w:b w:val="0"/>
          <w:bCs w:val="0"/>
          <w:caps w:val="0"/>
          <w:noProof/>
          <w:sz w:val="22"/>
          <w:szCs w:val="22"/>
          <w:lang w:eastAsia="cs-CZ"/>
        </w:rPr>
      </w:pPr>
      <w:hyperlink w:anchor="_Toc371344749" w:history="1">
        <w:r w:rsidRPr="00CD2F6F">
          <w:rPr>
            <w:rStyle w:val="Hypertextovodkaz"/>
            <w:noProof/>
          </w:rPr>
          <w:t>Ad2) Rozvod audiovizuální techniky</w:t>
        </w:r>
        <w:r>
          <w:rPr>
            <w:noProof/>
            <w:webHidden/>
          </w:rPr>
          <w:tab/>
        </w:r>
        <w:r>
          <w:rPr>
            <w:noProof/>
            <w:webHidden/>
          </w:rPr>
          <w:fldChar w:fldCharType="begin"/>
        </w:r>
        <w:r>
          <w:rPr>
            <w:noProof/>
            <w:webHidden/>
          </w:rPr>
          <w:instrText xml:space="preserve"> PAGEREF _Toc371344749 \h </w:instrText>
        </w:r>
        <w:r>
          <w:rPr>
            <w:noProof/>
            <w:webHidden/>
          </w:rPr>
        </w:r>
        <w:r>
          <w:rPr>
            <w:noProof/>
            <w:webHidden/>
          </w:rPr>
          <w:fldChar w:fldCharType="separate"/>
        </w:r>
        <w:r w:rsidR="0060255D">
          <w:rPr>
            <w:noProof/>
            <w:webHidden/>
          </w:rPr>
          <w:t>13</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50" w:history="1">
        <w:r w:rsidRPr="00CD2F6F">
          <w:rPr>
            <w:rStyle w:val="Hypertextovodkaz"/>
            <w:noProof/>
          </w:rPr>
          <w:t>Koncepce kabelových tras</w:t>
        </w:r>
        <w:r>
          <w:rPr>
            <w:noProof/>
            <w:webHidden/>
          </w:rPr>
          <w:tab/>
        </w:r>
        <w:r>
          <w:rPr>
            <w:noProof/>
            <w:webHidden/>
          </w:rPr>
          <w:fldChar w:fldCharType="begin"/>
        </w:r>
        <w:r>
          <w:rPr>
            <w:noProof/>
            <w:webHidden/>
          </w:rPr>
          <w:instrText xml:space="preserve"> PAGEREF _Toc371344750 \h </w:instrText>
        </w:r>
        <w:r>
          <w:rPr>
            <w:noProof/>
            <w:webHidden/>
          </w:rPr>
        </w:r>
        <w:r>
          <w:rPr>
            <w:noProof/>
            <w:webHidden/>
          </w:rPr>
          <w:fldChar w:fldCharType="separate"/>
        </w:r>
        <w:r w:rsidR="0060255D">
          <w:rPr>
            <w:noProof/>
            <w:webHidden/>
          </w:rPr>
          <w:t>13</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51" w:history="1">
        <w:r w:rsidRPr="00CD2F6F">
          <w:rPr>
            <w:rStyle w:val="Hypertextovodkaz"/>
            <w:noProof/>
          </w:rPr>
          <w:t>Navržené komnponenty</w:t>
        </w:r>
        <w:r>
          <w:rPr>
            <w:noProof/>
            <w:webHidden/>
          </w:rPr>
          <w:tab/>
        </w:r>
        <w:r>
          <w:rPr>
            <w:noProof/>
            <w:webHidden/>
          </w:rPr>
          <w:fldChar w:fldCharType="begin"/>
        </w:r>
        <w:r>
          <w:rPr>
            <w:noProof/>
            <w:webHidden/>
          </w:rPr>
          <w:instrText xml:space="preserve"> PAGEREF _Toc371344751 \h </w:instrText>
        </w:r>
        <w:r>
          <w:rPr>
            <w:noProof/>
            <w:webHidden/>
          </w:rPr>
        </w:r>
        <w:r>
          <w:rPr>
            <w:noProof/>
            <w:webHidden/>
          </w:rPr>
          <w:fldChar w:fldCharType="separate"/>
        </w:r>
        <w:r w:rsidR="0060255D">
          <w:rPr>
            <w:noProof/>
            <w:webHidden/>
          </w:rPr>
          <w:t>13</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52" w:history="1">
        <w:r w:rsidRPr="00CD2F6F">
          <w:rPr>
            <w:rStyle w:val="Hypertextovodkaz"/>
            <w:noProof/>
          </w:rPr>
          <w:t>Realizace zásuvek</w:t>
        </w:r>
        <w:r>
          <w:rPr>
            <w:noProof/>
            <w:webHidden/>
          </w:rPr>
          <w:tab/>
        </w:r>
        <w:r>
          <w:rPr>
            <w:noProof/>
            <w:webHidden/>
          </w:rPr>
          <w:fldChar w:fldCharType="begin"/>
        </w:r>
        <w:r>
          <w:rPr>
            <w:noProof/>
            <w:webHidden/>
          </w:rPr>
          <w:instrText xml:space="preserve"> PAGEREF _Toc371344752 \h </w:instrText>
        </w:r>
        <w:r>
          <w:rPr>
            <w:noProof/>
            <w:webHidden/>
          </w:rPr>
        </w:r>
        <w:r>
          <w:rPr>
            <w:noProof/>
            <w:webHidden/>
          </w:rPr>
          <w:fldChar w:fldCharType="separate"/>
        </w:r>
        <w:r w:rsidR="0060255D">
          <w:rPr>
            <w:noProof/>
            <w:webHidden/>
          </w:rPr>
          <w:t>14</w:t>
        </w:r>
        <w:r>
          <w:rPr>
            <w:noProof/>
            <w:webHidden/>
          </w:rPr>
          <w:fldChar w:fldCharType="end"/>
        </w:r>
      </w:hyperlink>
    </w:p>
    <w:p w:rsidR="005C5958" w:rsidRDefault="005C5958">
      <w:pPr>
        <w:pStyle w:val="Obsah1"/>
        <w:tabs>
          <w:tab w:val="right" w:leader="dot" w:pos="9062"/>
        </w:tabs>
        <w:rPr>
          <w:rFonts w:eastAsiaTheme="minorEastAsia" w:cstheme="minorBidi"/>
          <w:b w:val="0"/>
          <w:bCs w:val="0"/>
          <w:caps w:val="0"/>
          <w:noProof/>
          <w:sz w:val="22"/>
          <w:szCs w:val="22"/>
          <w:lang w:eastAsia="cs-CZ"/>
        </w:rPr>
      </w:pPr>
      <w:hyperlink w:anchor="_Toc371344753" w:history="1">
        <w:r w:rsidRPr="00CD2F6F">
          <w:rPr>
            <w:rStyle w:val="Hypertextovodkaz"/>
            <w:noProof/>
          </w:rPr>
          <w:t>Ad3) Rozvod sledovacího systému pro bezpečnostní aplikace (tzv. uzavřeného televizního okruhu)</w:t>
        </w:r>
        <w:r>
          <w:rPr>
            <w:noProof/>
            <w:webHidden/>
          </w:rPr>
          <w:tab/>
        </w:r>
        <w:r>
          <w:rPr>
            <w:noProof/>
            <w:webHidden/>
          </w:rPr>
          <w:fldChar w:fldCharType="begin"/>
        </w:r>
        <w:r>
          <w:rPr>
            <w:noProof/>
            <w:webHidden/>
          </w:rPr>
          <w:instrText xml:space="preserve"> PAGEREF _Toc371344753 \h </w:instrText>
        </w:r>
        <w:r>
          <w:rPr>
            <w:noProof/>
            <w:webHidden/>
          </w:rPr>
        </w:r>
        <w:r>
          <w:rPr>
            <w:noProof/>
            <w:webHidden/>
          </w:rPr>
          <w:fldChar w:fldCharType="separate"/>
        </w:r>
        <w:r w:rsidR="0060255D">
          <w:rPr>
            <w:noProof/>
            <w:webHidden/>
          </w:rPr>
          <w:t>14</w:t>
        </w:r>
        <w:r>
          <w:rPr>
            <w:noProof/>
            <w:webHidden/>
          </w:rPr>
          <w:fldChar w:fldCharType="end"/>
        </w:r>
      </w:hyperlink>
    </w:p>
    <w:p w:rsidR="005C5958" w:rsidRDefault="005C5958">
      <w:pPr>
        <w:pStyle w:val="Obsah6"/>
        <w:tabs>
          <w:tab w:val="right" w:leader="dot" w:pos="9062"/>
        </w:tabs>
        <w:rPr>
          <w:rFonts w:eastAsiaTheme="minorEastAsia" w:cstheme="minorBidi"/>
          <w:noProof/>
          <w:sz w:val="22"/>
          <w:szCs w:val="22"/>
          <w:lang w:eastAsia="cs-CZ"/>
        </w:rPr>
      </w:pPr>
      <w:hyperlink w:anchor="_Toc371344754" w:history="1">
        <w:r w:rsidRPr="00CD2F6F">
          <w:rPr>
            <w:rStyle w:val="Hypertextovodkaz"/>
            <w:noProof/>
          </w:rPr>
          <w:t>Rozsah systému</w:t>
        </w:r>
        <w:r>
          <w:rPr>
            <w:noProof/>
            <w:webHidden/>
          </w:rPr>
          <w:tab/>
        </w:r>
        <w:r>
          <w:rPr>
            <w:noProof/>
            <w:webHidden/>
          </w:rPr>
          <w:fldChar w:fldCharType="begin"/>
        </w:r>
        <w:r>
          <w:rPr>
            <w:noProof/>
            <w:webHidden/>
          </w:rPr>
          <w:instrText xml:space="preserve"> PAGEREF _Toc371344754 \h </w:instrText>
        </w:r>
        <w:r>
          <w:rPr>
            <w:noProof/>
            <w:webHidden/>
          </w:rPr>
        </w:r>
        <w:r>
          <w:rPr>
            <w:noProof/>
            <w:webHidden/>
          </w:rPr>
          <w:fldChar w:fldCharType="separate"/>
        </w:r>
        <w:r w:rsidR="0060255D">
          <w:rPr>
            <w:noProof/>
            <w:webHidden/>
          </w:rPr>
          <w:t>14</w:t>
        </w:r>
        <w:r>
          <w:rPr>
            <w:noProof/>
            <w:webHidden/>
          </w:rPr>
          <w:fldChar w:fldCharType="end"/>
        </w:r>
      </w:hyperlink>
    </w:p>
    <w:p w:rsidR="005C5958" w:rsidRDefault="005C5958">
      <w:pPr>
        <w:pStyle w:val="Obsah6"/>
        <w:tabs>
          <w:tab w:val="right" w:leader="dot" w:pos="9062"/>
        </w:tabs>
        <w:rPr>
          <w:rFonts w:eastAsiaTheme="minorEastAsia" w:cstheme="minorBidi"/>
          <w:noProof/>
          <w:sz w:val="22"/>
          <w:szCs w:val="22"/>
          <w:lang w:eastAsia="cs-CZ"/>
        </w:rPr>
      </w:pPr>
      <w:hyperlink w:anchor="_Toc371344755" w:history="1">
        <w:r w:rsidRPr="00CD2F6F">
          <w:rPr>
            <w:rStyle w:val="Hypertextovodkaz"/>
            <w:noProof/>
          </w:rPr>
          <w:t>Typy kamer</w:t>
        </w:r>
        <w:r>
          <w:rPr>
            <w:noProof/>
            <w:webHidden/>
          </w:rPr>
          <w:tab/>
        </w:r>
        <w:r>
          <w:rPr>
            <w:noProof/>
            <w:webHidden/>
          </w:rPr>
          <w:fldChar w:fldCharType="begin"/>
        </w:r>
        <w:r>
          <w:rPr>
            <w:noProof/>
            <w:webHidden/>
          </w:rPr>
          <w:instrText xml:space="preserve"> PAGEREF _Toc371344755 \h </w:instrText>
        </w:r>
        <w:r>
          <w:rPr>
            <w:noProof/>
            <w:webHidden/>
          </w:rPr>
        </w:r>
        <w:r>
          <w:rPr>
            <w:noProof/>
            <w:webHidden/>
          </w:rPr>
          <w:fldChar w:fldCharType="separate"/>
        </w:r>
        <w:r w:rsidR="0060255D">
          <w:rPr>
            <w:noProof/>
            <w:webHidden/>
          </w:rPr>
          <w:t>14</w:t>
        </w:r>
        <w:r>
          <w:rPr>
            <w:noProof/>
            <w:webHidden/>
          </w:rPr>
          <w:fldChar w:fldCharType="end"/>
        </w:r>
      </w:hyperlink>
    </w:p>
    <w:p w:rsidR="005C5958" w:rsidRDefault="005C5958">
      <w:pPr>
        <w:pStyle w:val="Obsah6"/>
        <w:tabs>
          <w:tab w:val="right" w:leader="dot" w:pos="9062"/>
        </w:tabs>
        <w:rPr>
          <w:rFonts w:eastAsiaTheme="minorEastAsia" w:cstheme="minorBidi"/>
          <w:noProof/>
          <w:sz w:val="22"/>
          <w:szCs w:val="22"/>
          <w:lang w:eastAsia="cs-CZ"/>
        </w:rPr>
      </w:pPr>
      <w:hyperlink w:anchor="_Toc371344756" w:history="1">
        <w:r w:rsidRPr="00CD2F6F">
          <w:rPr>
            <w:rStyle w:val="Hypertextovodkaz"/>
            <w:noProof/>
          </w:rPr>
          <w:t>Přenos videosignálů</w:t>
        </w:r>
        <w:r>
          <w:rPr>
            <w:noProof/>
            <w:webHidden/>
          </w:rPr>
          <w:tab/>
        </w:r>
        <w:r>
          <w:rPr>
            <w:noProof/>
            <w:webHidden/>
          </w:rPr>
          <w:fldChar w:fldCharType="begin"/>
        </w:r>
        <w:r>
          <w:rPr>
            <w:noProof/>
            <w:webHidden/>
          </w:rPr>
          <w:instrText xml:space="preserve"> PAGEREF _Toc371344756 \h </w:instrText>
        </w:r>
        <w:r>
          <w:rPr>
            <w:noProof/>
            <w:webHidden/>
          </w:rPr>
        </w:r>
        <w:r>
          <w:rPr>
            <w:noProof/>
            <w:webHidden/>
          </w:rPr>
          <w:fldChar w:fldCharType="separate"/>
        </w:r>
        <w:r w:rsidR="0060255D">
          <w:rPr>
            <w:noProof/>
            <w:webHidden/>
          </w:rPr>
          <w:t>14</w:t>
        </w:r>
        <w:r>
          <w:rPr>
            <w:noProof/>
            <w:webHidden/>
          </w:rPr>
          <w:fldChar w:fldCharType="end"/>
        </w:r>
      </w:hyperlink>
    </w:p>
    <w:p w:rsidR="005C5958" w:rsidRDefault="005C5958">
      <w:pPr>
        <w:pStyle w:val="Obsah6"/>
        <w:tabs>
          <w:tab w:val="right" w:leader="dot" w:pos="9062"/>
        </w:tabs>
        <w:rPr>
          <w:rFonts w:eastAsiaTheme="minorEastAsia" w:cstheme="minorBidi"/>
          <w:noProof/>
          <w:sz w:val="22"/>
          <w:szCs w:val="22"/>
          <w:lang w:eastAsia="cs-CZ"/>
        </w:rPr>
      </w:pPr>
      <w:hyperlink w:anchor="_Toc371344757" w:history="1">
        <w:r w:rsidRPr="00CD2F6F">
          <w:rPr>
            <w:rStyle w:val="Hypertextovodkaz"/>
            <w:noProof/>
          </w:rPr>
          <w:t>Napájení</w:t>
        </w:r>
        <w:r>
          <w:rPr>
            <w:noProof/>
            <w:webHidden/>
          </w:rPr>
          <w:tab/>
        </w:r>
        <w:r>
          <w:rPr>
            <w:noProof/>
            <w:webHidden/>
          </w:rPr>
          <w:fldChar w:fldCharType="begin"/>
        </w:r>
        <w:r>
          <w:rPr>
            <w:noProof/>
            <w:webHidden/>
          </w:rPr>
          <w:instrText xml:space="preserve"> PAGEREF _Toc371344757 \h </w:instrText>
        </w:r>
        <w:r>
          <w:rPr>
            <w:noProof/>
            <w:webHidden/>
          </w:rPr>
        </w:r>
        <w:r>
          <w:rPr>
            <w:noProof/>
            <w:webHidden/>
          </w:rPr>
          <w:fldChar w:fldCharType="separate"/>
        </w:r>
        <w:r w:rsidR="0060255D">
          <w:rPr>
            <w:noProof/>
            <w:webHidden/>
          </w:rPr>
          <w:t>14</w:t>
        </w:r>
        <w:r>
          <w:rPr>
            <w:noProof/>
            <w:webHidden/>
          </w:rPr>
          <w:fldChar w:fldCharType="end"/>
        </w:r>
      </w:hyperlink>
    </w:p>
    <w:p w:rsidR="005C5958" w:rsidRDefault="005C5958">
      <w:pPr>
        <w:pStyle w:val="Obsah6"/>
        <w:tabs>
          <w:tab w:val="right" w:leader="dot" w:pos="9062"/>
        </w:tabs>
        <w:rPr>
          <w:rFonts w:eastAsiaTheme="minorEastAsia" w:cstheme="minorBidi"/>
          <w:noProof/>
          <w:sz w:val="22"/>
          <w:szCs w:val="22"/>
          <w:lang w:eastAsia="cs-CZ"/>
        </w:rPr>
      </w:pPr>
      <w:hyperlink w:anchor="_Toc371344758" w:history="1">
        <w:r w:rsidRPr="00CD2F6F">
          <w:rPr>
            <w:rStyle w:val="Hypertextovodkaz"/>
            <w:noProof/>
          </w:rPr>
          <w:t>Digitální zpracování videosignálů</w:t>
        </w:r>
        <w:r>
          <w:rPr>
            <w:noProof/>
            <w:webHidden/>
          </w:rPr>
          <w:tab/>
        </w:r>
        <w:r>
          <w:rPr>
            <w:noProof/>
            <w:webHidden/>
          </w:rPr>
          <w:fldChar w:fldCharType="begin"/>
        </w:r>
        <w:r>
          <w:rPr>
            <w:noProof/>
            <w:webHidden/>
          </w:rPr>
          <w:instrText xml:space="preserve"> PAGEREF _Toc371344758 \h </w:instrText>
        </w:r>
        <w:r>
          <w:rPr>
            <w:noProof/>
            <w:webHidden/>
          </w:rPr>
        </w:r>
        <w:r>
          <w:rPr>
            <w:noProof/>
            <w:webHidden/>
          </w:rPr>
          <w:fldChar w:fldCharType="separate"/>
        </w:r>
        <w:r w:rsidR="0060255D">
          <w:rPr>
            <w:noProof/>
            <w:webHidden/>
          </w:rPr>
          <w:t>14</w:t>
        </w:r>
        <w:r>
          <w:rPr>
            <w:noProof/>
            <w:webHidden/>
          </w:rPr>
          <w:fldChar w:fldCharType="end"/>
        </w:r>
      </w:hyperlink>
    </w:p>
    <w:p w:rsidR="005C5958" w:rsidRDefault="005C5958">
      <w:pPr>
        <w:pStyle w:val="Obsah1"/>
        <w:tabs>
          <w:tab w:val="right" w:leader="dot" w:pos="9062"/>
        </w:tabs>
        <w:rPr>
          <w:rFonts w:eastAsiaTheme="minorEastAsia" w:cstheme="minorBidi"/>
          <w:b w:val="0"/>
          <w:bCs w:val="0"/>
          <w:caps w:val="0"/>
          <w:noProof/>
          <w:sz w:val="22"/>
          <w:szCs w:val="22"/>
          <w:lang w:eastAsia="cs-CZ"/>
        </w:rPr>
      </w:pPr>
      <w:hyperlink w:anchor="_Toc371344759" w:history="1">
        <w:r w:rsidRPr="00CD2F6F">
          <w:rPr>
            <w:rStyle w:val="Hypertextovodkaz"/>
            <w:noProof/>
          </w:rPr>
          <w:t>Ad4) Systému kontroly vstupu v bezpečnostních aplikacích (tzv. elektronického řízení přístupu)</w:t>
        </w:r>
        <w:r>
          <w:rPr>
            <w:noProof/>
            <w:webHidden/>
          </w:rPr>
          <w:tab/>
        </w:r>
        <w:r>
          <w:rPr>
            <w:noProof/>
            <w:webHidden/>
          </w:rPr>
          <w:fldChar w:fldCharType="begin"/>
        </w:r>
        <w:r>
          <w:rPr>
            <w:noProof/>
            <w:webHidden/>
          </w:rPr>
          <w:instrText xml:space="preserve"> PAGEREF _Toc371344759 \h </w:instrText>
        </w:r>
        <w:r>
          <w:rPr>
            <w:noProof/>
            <w:webHidden/>
          </w:rPr>
        </w:r>
        <w:r>
          <w:rPr>
            <w:noProof/>
            <w:webHidden/>
          </w:rPr>
          <w:fldChar w:fldCharType="separate"/>
        </w:r>
        <w:r w:rsidR="0060255D">
          <w:rPr>
            <w:noProof/>
            <w:webHidden/>
          </w:rPr>
          <w:t>14</w:t>
        </w:r>
        <w:r>
          <w:rPr>
            <w:noProof/>
            <w:webHidden/>
          </w:rPr>
          <w:fldChar w:fldCharType="end"/>
        </w:r>
      </w:hyperlink>
    </w:p>
    <w:p w:rsidR="005C5958" w:rsidRDefault="005C5958">
      <w:pPr>
        <w:pStyle w:val="Obsah1"/>
        <w:tabs>
          <w:tab w:val="right" w:leader="dot" w:pos="9062"/>
        </w:tabs>
        <w:rPr>
          <w:rFonts w:eastAsiaTheme="minorEastAsia" w:cstheme="minorBidi"/>
          <w:b w:val="0"/>
          <w:bCs w:val="0"/>
          <w:caps w:val="0"/>
          <w:noProof/>
          <w:sz w:val="22"/>
          <w:szCs w:val="22"/>
          <w:lang w:eastAsia="cs-CZ"/>
        </w:rPr>
      </w:pPr>
      <w:hyperlink w:anchor="_Toc371344760" w:history="1">
        <w:r w:rsidRPr="00CD2F6F">
          <w:rPr>
            <w:rStyle w:val="Hypertextovodkaz"/>
            <w:noProof/>
          </w:rPr>
          <w:t>Ad5)  Rozvod systému přivolání pomoci (tzv. dorozumívacího zařízení)</w:t>
        </w:r>
        <w:r>
          <w:rPr>
            <w:noProof/>
            <w:webHidden/>
          </w:rPr>
          <w:tab/>
        </w:r>
        <w:r>
          <w:rPr>
            <w:noProof/>
            <w:webHidden/>
          </w:rPr>
          <w:fldChar w:fldCharType="begin"/>
        </w:r>
        <w:r>
          <w:rPr>
            <w:noProof/>
            <w:webHidden/>
          </w:rPr>
          <w:instrText xml:space="preserve"> PAGEREF _Toc371344760 \h </w:instrText>
        </w:r>
        <w:r>
          <w:rPr>
            <w:noProof/>
            <w:webHidden/>
          </w:rPr>
        </w:r>
        <w:r>
          <w:rPr>
            <w:noProof/>
            <w:webHidden/>
          </w:rPr>
          <w:fldChar w:fldCharType="separate"/>
        </w:r>
        <w:r w:rsidR="0060255D">
          <w:rPr>
            <w:noProof/>
            <w:webHidden/>
          </w:rPr>
          <w:t>15</w:t>
        </w:r>
        <w:r>
          <w:rPr>
            <w:noProof/>
            <w:webHidden/>
          </w:rPr>
          <w:fldChar w:fldCharType="end"/>
        </w:r>
      </w:hyperlink>
    </w:p>
    <w:p w:rsidR="005C5958" w:rsidRDefault="005C5958">
      <w:pPr>
        <w:pStyle w:val="Obsah1"/>
        <w:tabs>
          <w:tab w:val="right" w:leader="dot" w:pos="9062"/>
        </w:tabs>
        <w:rPr>
          <w:rFonts w:eastAsiaTheme="minorEastAsia" w:cstheme="minorBidi"/>
          <w:b w:val="0"/>
          <w:bCs w:val="0"/>
          <w:caps w:val="0"/>
          <w:noProof/>
          <w:sz w:val="22"/>
          <w:szCs w:val="22"/>
          <w:lang w:eastAsia="cs-CZ"/>
        </w:rPr>
      </w:pPr>
      <w:hyperlink w:anchor="_Toc371344761" w:history="1">
        <w:r w:rsidRPr="00CD2F6F">
          <w:rPr>
            <w:rStyle w:val="Hypertextovodkaz"/>
            <w:noProof/>
          </w:rPr>
          <w:t>Ad 6) Rozvod poplachového zabezpečovacího a tísňového systému</w:t>
        </w:r>
        <w:r>
          <w:rPr>
            <w:noProof/>
            <w:webHidden/>
          </w:rPr>
          <w:tab/>
        </w:r>
        <w:r>
          <w:rPr>
            <w:noProof/>
            <w:webHidden/>
          </w:rPr>
          <w:fldChar w:fldCharType="begin"/>
        </w:r>
        <w:r>
          <w:rPr>
            <w:noProof/>
            <w:webHidden/>
          </w:rPr>
          <w:instrText xml:space="preserve"> PAGEREF _Toc371344761 \h </w:instrText>
        </w:r>
        <w:r>
          <w:rPr>
            <w:noProof/>
            <w:webHidden/>
          </w:rPr>
        </w:r>
        <w:r>
          <w:rPr>
            <w:noProof/>
            <w:webHidden/>
          </w:rPr>
          <w:fldChar w:fldCharType="separate"/>
        </w:r>
        <w:r w:rsidR="0060255D">
          <w:rPr>
            <w:noProof/>
            <w:webHidden/>
          </w:rPr>
          <w:t>15</w:t>
        </w:r>
        <w:r>
          <w:rPr>
            <w:noProof/>
            <w:webHidden/>
          </w:rPr>
          <w:fldChar w:fldCharType="end"/>
        </w:r>
      </w:hyperlink>
    </w:p>
    <w:p w:rsidR="005C5958" w:rsidRDefault="005C5958">
      <w:pPr>
        <w:pStyle w:val="Obsah6"/>
        <w:tabs>
          <w:tab w:val="right" w:leader="dot" w:pos="9062"/>
        </w:tabs>
        <w:rPr>
          <w:rFonts w:eastAsiaTheme="minorEastAsia" w:cstheme="minorBidi"/>
          <w:noProof/>
          <w:sz w:val="22"/>
          <w:szCs w:val="22"/>
          <w:lang w:eastAsia="cs-CZ"/>
        </w:rPr>
      </w:pPr>
      <w:hyperlink w:anchor="_Toc371344762" w:history="1">
        <w:r w:rsidRPr="00CD2F6F">
          <w:rPr>
            <w:rStyle w:val="Hypertextovodkaz"/>
            <w:noProof/>
          </w:rPr>
          <w:t>Rozbor stávajícího stavu</w:t>
        </w:r>
        <w:r>
          <w:rPr>
            <w:noProof/>
            <w:webHidden/>
          </w:rPr>
          <w:tab/>
        </w:r>
        <w:r>
          <w:rPr>
            <w:noProof/>
            <w:webHidden/>
          </w:rPr>
          <w:fldChar w:fldCharType="begin"/>
        </w:r>
        <w:r>
          <w:rPr>
            <w:noProof/>
            <w:webHidden/>
          </w:rPr>
          <w:instrText xml:space="preserve"> PAGEREF _Toc371344762 \h </w:instrText>
        </w:r>
        <w:r>
          <w:rPr>
            <w:noProof/>
            <w:webHidden/>
          </w:rPr>
        </w:r>
        <w:r>
          <w:rPr>
            <w:noProof/>
            <w:webHidden/>
          </w:rPr>
          <w:fldChar w:fldCharType="separate"/>
        </w:r>
        <w:r w:rsidR="0060255D">
          <w:rPr>
            <w:noProof/>
            <w:webHidden/>
          </w:rPr>
          <w:t>16</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63" w:history="1">
        <w:r w:rsidRPr="00CD2F6F">
          <w:rPr>
            <w:rStyle w:val="Hypertextovodkaz"/>
            <w:noProof/>
          </w:rPr>
          <w:t>Rozsah systému</w:t>
        </w:r>
        <w:r>
          <w:rPr>
            <w:noProof/>
            <w:webHidden/>
          </w:rPr>
          <w:tab/>
        </w:r>
        <w:r>
          <w:rPr>
            <w:noProof/>
            <w:webHidden/>
          </w:rPr>
          <w:fldChar w:fldCharType="begin"/>
        </w:r>
        <w:r>
          <w:rPr>
            <w:noProof/>
            <w:webHidden/>
          </w:rPr>
          <w:instrText xml:space="preserve"> PAGEREF _Toc371344763 \h </w:instrText>
        </w:r>
        <w:r>
          <w:rPr>
            <w:noProof/>
            <w:webHidden/>
          </w:rPr>
        </w:r>
        <w:r>
          <w:rPr>
            <w:noProof/>
            <w:webHidden/>
          </w:rPr>
          <w:fldChar w:fldCharType="separate"/>
        </w:r>
        <w:r w:rsidR="0060255D">
          <w:rPr>
            <w:noProof/>
            <w:webHidden/>
          </w:rPr>
          <w:t>16</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64" w:history="1">
        <w:r w:rsidRPr="00CD2F6F">
          <w:rPr>
            <w:rStyle w:val="Hypertextovodkaz"/>
            <w:noProof/>
          </w:rPr>
          <w:t>Stupeň zabezpečení</w:t>
        </w:r>
        <w:r>
          <w:rPr>
            <w:noProof/>
            <w:webHidden/>
          </w:rPr>
          <w:tab/>
        </w:r>
        <w:r>
          <w:rPr>
            <w:noProof/>
            <w:webHidden/>
          </w:rPr>
          <w:fldChar w:fldCharType="begin"/>
        </w:r>
        <w:r>
          <w:rPr>
            <w:noProof/>
            <w:webHidden/>
          </w:rPr>
          <w:instrText xml:space="preserve"> PAGEREF _Toc371344764 \h </w:instrText>
        </w:r>
        <w:r>
          <w:rPr>
            <w:noProof/>
            <w:webHidden/>
          </w:rPr>
        </w:r>
        <w:r>
          <w:rPr>
            <w:noProof/>
            <w:webHidden/>
          </w:rPr>
          <w:fldChar w:fldCharType="separate"/>
        </w:r>
        <w:r w:rsidR="0060255D">
          <w:rPr>
            <w:noProof/>
            <w:webHidden/>
          </w:rPr>
          <w:t>16</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65" w:history="1">
        <w:r w:rsidRPr="00CD2F6F">
          <w:rPr>
            <w:rStyle w:val="Hypertextovodkaz"/>
            <w:noProof/>
          </w:rPr>
          <w:t>Třída prostředí</w:t>
        </w:r>
        <w:r>
          <w:rPr>
            <w:noProof/>
            <w:webHidden/>
          </w:rPr>
          <w:tab/>
        </w:r>
        <w:r>
          <w:rPr>
            <w:noProof/>
            <w:webHidden/>
          </w:rPr>
          <w:fldChar w:fldCharType="begin"/>
        </w:r>
        <w:r>
          <w:rPr>
            <w:noProof/>
            <w:webHidden/>
          </w:rPr>
          <w:instrText xml:space="preserve"> PAGEREF _Toc371344765 \h </w:instrText>
        </w:r>
        <w:r>
          <w:rPr>
            <w:noProof/>
            <w:webHidden/>
          </w:rPr>
        </w:r>
        <w:r>
          <w:rPr>
            <w:noProof/>
            <w:webHidden/>
          </w:rPr>
          <w:fldChar w:fldCharType="separate"/>
        </w:r>
        <w:r w:rsidR="0060255D">
          <w:rPr>
            <w:noProof/>
            <w:webHidden/>
          </w:rPr>
          <w:t>16</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66" w:history="1">
        <w:r w:rsidRPr="00CD2F6F">
          <w:rPr>
            <w:rStyle w:val="Hypertextovodkaz"/>
            <w:noProof/>
          </w:rPr>
          <w:t>Detekce narušení</w:t>
        </w:r>
        <w:r>
          <w:rPr>
            <w:noProof/>
            <w:webHidden/>
          </w:rPr>
          <w:tab/>
        </w:r>
        <w:r>
          <w:rPr>
            <w:noProof/>
            <w:webHidden/>
          </w:rPr>
          <w:fldChar w:fldCharType="begin"/>
        </w:r>
        <w:r>
          <w:rPr>
            <w:noProof/>
            <w:webHidden/>
          </w:rPr>
          <w:instrText xml:space="preserve"> PAGEREF _Toc371344766 \h </w:instrText>
        </w:r>
        <w:r>
          <w:rPr>
            <w:noProof/>
            <w:webHidden/>
          </w:rPr>
        </w:r>
        <w:r>
          <w:rPr>
            <w:noProof/>
            <w:webHidden/>
          </w:rPr>
          <w:fldChar w:fldCharType="separate"/>
        </w:r>
        <w:r w:rsidR="0060255D">
          <w:rPr>
            <w:noProof/>
            <w:webHidden/>
          </w:rPr>
          <w:t>16</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67" w:history="1">
        <w:r w:rsidRPr="00CD2F6F">
          <w:rPr>
            <w:rStyle w:val="Hypertextovodkaz"/>
            <w:noProof/>
          </w:rPr>
          <w:t>Detekce sabotáže</w:t>
        </w:r>
        <w:r>
          <w:rPr>
            <w:noProof/>
            <w:webHidden/>
          </w:rPr>
          <w:tab/>
        </w:r>
        <w:r>
          <w:rPr>
            <w:noProof/>
            <w:webHidden/>
          </w:rPr>
          <w:fldChar w:fldCharType="begin"/>
        </w:r>
        <w:r>
          <w:rPr>
            <w:noProof/>
            <w:webHidden/>
          </w:rPr>
          <w:instrText xml:space="preserve"> PAGEREF _Toc371344767 \h </w:instrText>
        </w:r>
        <w:r>
          <w:rPr>
            <w:noProof/>
            <w:webHidden/>
          </w:rPr>
        </w:r>
        <w:r>
          <w:rPr>
            <w:noProof/>
            <w:webHidden/>
          </w:rPr>
          <w:fldChar w:fldCharType="separate"/>
        </w:r>
        <w:r w:rsidR="0060255D">
          <w:rPr>
            <w:noProof/>
            <w:webHidden/>
          </w:rPr>
          <w:t>16</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68" w:history="1">
        <w:r w:rsidRPr="00CD2F6F">
          <w:rPr>
            <w:rStyle w:val="Hypertextovodkaz"/>
            <w:noProof/>
          </w:rPr>
          <w:t>Zapojení komponentů, kabeláž</w:t>
        </w:r>
        <w:r>
          <w:rPr>
            <w:noProof/>
            <w:webHidden/>
          </w:rPr>
          <w:tab/>
        </w:r>
        <w:r>
          <w:rPr>
            <w:noProof/>
            <w:webHidden/>
          </w:rPr>
          <w:fldChar w:fldCharType="begin"/>
        </w:r>
        <w:r>
          <w:rPr>
            <w:noProof/>
            <w:webHidden/>
          </w:rPr>
          <w:instrText xml:space="preserve"> PAGEREF _Toc371344768 \h </w:instrText>
        </w:r>
        <w:r>
          <w:rPr>
            <w:noProof/>
            <w:webHidden/>
          </w:rPr>
        </w:r>
        <w:r>
          <w:rPr>
            <w:noProof/>
            <w:webHidden/>
          </w:rPr>
          <w:fldChar w:fldCharType="separate"/>
        </w:r>
        <w:r w:rsidR="0060255D">
          <w:rPr>
            <w:noProof/>
            <w:webHidden/>
          </w:rPr>
          <w:t>16</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69" w:history="1">
        <w:r w:rsidRPr="00CD2F6F">
          <w:rPr>
            <w:rStyle w:val="Hypertextovodkaz"/>
            <w:noProof/>
          </w:rPr>
          <w:t>Napájení systému</w:t>
        </w:r>
        <w:r>
          <w:rPr>
            <w:noProof/>
            <w:webHidden/>
          </w:rPr>
          <w:tab/>
        </w:r>
        <w:r>
          <w:rPr>
            <w:noProof/>
            <w:webHidden/>
          </w:rPr>
          <w:fldChar w:fldCharType="begin"/>
        </w:r>
        <w:r>
          <w:rPr>
            <w:noProof/>
            <w:webHidden/>
          </w:rPr>
          <w:instrText xml:space="preserve"> PAGEREF _Toc371344769 \h </w:instrText>
        </w:r>
        <w:r>
          <w:rPr>
            <w:noProof/>
            <w:webHidden/>
          </w:rPr>
        </w:r>
        <w:r>
          <w:rPr>
            <w:noProof/>
            <w:webHidden/>
          </w:rPr>
          <w:fldChar w:fldCharType="separate"/>
        </w:r>
        <w:r w:rsidR="0060255D">
          <w:rPr>
            <w:noProof/>
            <w:webHidden/>
          </w:rPr>
          <w:t>16</w:t>
        </w:r>
        <w:r>
          <w:rPr>
            <w:noProof/>
            <w:webHidden/>
          </w:rPr>
          <w:fldChar w:fldCharType="end"/>
        </w:r>
      </w:hyperlink>
    </w:p>
    <w:p w:rsidR="005C5958" w:rsidRDefault="005C5958">
      <w:pPr>
        <w:pStyle w:val="Obsah6"/>
        <w:tabs>
          <w:tab w:val="right" w:leader="dot" w:pos="9062"/>
        </w:tabs>
        <w:rPr>
          <w:rFonts w:eastAsiaTheme="minorEastAsia" w:cstheme="minorBidi"/>
          <w:noProof/>
          <w:sz w:val="22"/>
          <w:szCs w:val="22"/>
          <w:lang w:eastAsia="cs-CZ"/>
        </w:rPr>
      </w:pPr>
      <w:hyperlink w:anchor="_Toc371344770" w:history="1">
        <w:r w:rsidRPr="00CD2F6F">
          <w:rPr>
            <w:rStyle w:val="Hypertextovodkaz"/>
            <w:noProof/>
          </w:rPr>
          <w:t>Chránění po dobu výstavby</w:t>
        </w:r>
        <w:r>
          <w:rPr>
            <w:noProof/>
            <w:webHidden/>
          </w:rPr>
          <w:tab/>
        </w:r>
        <w:r>
          <w:rPr>
            <w:noProof/>
            <w:webHidden/>
          </w:rPr>
          <w:fldChar w:fldCharType="begin"/>
        </w:r>
        <w:r>
          <w:rPr>
            <w:noProof/>
            <w:webHidden/>
          </w:rPr>
          <w:instrText xml:space="preserve"> PAGEREF _Toc371344770 \h </w:instrText>
        </w:r>
        <w:r>
          <w:rPr>
            <w:noProof/>
            <w:webHidden/>
          </w:rPr>
        </w:r>
        <w:r>
          <w:rPr>
            <w:noProof/>
            <w:webHidden/>
          </w:rPr>
          <w:fldChar w:fldCharType="separate"/>
        </w:r>
        <w:r w:rsidR="0060255D">
          <w:rPr>
            <w:noProof/>
            <w:webHidden/>
          </w:rPr>
          <w:t>17</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71" w:history="1">
        <w:r w:rsidRPr="00CD2F6F">
          <w:rPr>
            <w:rStyle w:val="Hypertextovodkaz"/>
            <w:noProof/>
          </w:rPr>
          <w:t>Chránění stávajících koncových prvků</w:t>
        </w:r>
        <w:r>
          <w:rPr>
            <w:noProof/>
            <w:webHidden/>
          </w:rPr>
          <w:tab/>
        </w:r>
        <w:r>
          <w:rPr>
            <w:noProof/>
            <w:webHidden/>
          </w:rPr>
          <w:fldChar w:fldCharType="begin"/>
        </w:r>
        <w:r>
          <w:rPr>
            <w:noProof/>
            <w:webHidden/>
          </w:rPr>
          <w:instrText xml:space="preserve"> PAGEREF _Toc371344771 \h </w:instrText>
        </w:r>
        <w:r>
          <w:rPr>
            <w:noProof/>
            <w:webHidden/>
          </w:rPr>
        </w:r>
        <w:r>
          <w:rPr>
            <w:noProof/>
            <w:webHidden/>
          </w:rPr>
          <w:fldChar w:fldCharType="separate"/>
        </w:r>
        <w:r w:rsidR="0060255D">
          <w:rPr>
            <w:noProof/>
            <w:webHidden/>
          </w:rPr>
          <w:t>17</w:t>
        </w:r>
        <w:r>
          <w:rPr>
            <w:noProof/>
            <w:webHidden/>
          </w:rPr>
          <w:fldChar w:fldCharType="end"/>
        </w:r>
      </w:hyperlink>
    </w:p>
    <w:p w:rsidR="005C5958" w:rsidRDefault="005C5958">
      <w:pPr>
        <w:pStyle w:val="Obsah9"/>
        <w:tabs>
          <w:tab w:val="right" w:leader="dot" w:pos="9062"/>
        </w:tabs>
        <w:rPr>
          <w:rFonts w:eastAsiaTheme="minorEastAsia" w:cstheme="minorBidi"/>
          <w:noProof/>
          <w:sz w:val="22"/>
          <w:szCs w:val="22"/>
          <w:lang w:eastAsia="cs-CZ"/>
        </w:rPr>
      </w:pPr>
      <w:hyperlink w:anchor="_Toc371344772" w:history="1">
        <w:r w:rsidRPr="00CD2F6F">
          <w:rPr>
            <w:rStyle w:val="Hypertextovodkaz"/>
            <w:noProof/>
          </w:rPr>
          <w:t>Chránění stávajících vedení</w:t>
        </w:r>
        <w:r>
          <w:rPr>
            <w:noProof/>
            <w:webHidden/>
          </w:rPr>
          <w:tab/>
        </w:r>
        <w:r>
          <w:rPr>
            <w:noProof/>
            <w:webHidden/>
          </w:rPr>
          <w:fldChar w:fldCharType="begin"/>
        </w:r>
        <w:r>
          <w:rPr>
            <w:noProof/>
            <w:webHidden/>
          </w:rPr>
          <w:instrText xml:space="preserve"> PAGEREF _Toc371344772 \h </w:instrText>
        </w:r>
        <w:r>
          <w:rPr>
            <w:noProof/>
            <w:webHidden/>
          </w:rPr>
        </w:r>
        <w:r>
          <w:rPr>
            <w:noProof/>
            <w:webHidden/>
          </w:rPr>
          <w:fldChar w:fldCharType="separate"/>
        </w:r>
        <w:r w:rsidR="0060255D">
          <w:rPr>
            <w:noProof/>
            <w:webHidden/>
          </w:rPr>
          <w:t>17</w:t>
        </w:r>
        <w:r>
          <w:rPr>
            <w:noProof/>
            <w:webHidden/>
          </w:rPr>
          <w:fldChar w:fldCharType="end"/>
        </w:r>
      </w:hyperlink>
    </w:p>
    <w:p w:rsidR="005C5958" w:rsidRDefault="005C5958">
      <w:pPr>
        <w:pStyle w:val="Obsah6"/>
        <w:tabs>
          <w:tab w:val="right" w:leader="dot" w:pos="9062"/>
        </w:tabs>
        <w:rPr>
          <w:rFonts w:eastAsiaTheme="minorEastAsia" w:cstheme="minorBidi"/>
          <w:noProof/>
          <w:sz w:val="22"/>
          <w:szCs w:val="22"/>
          <w:lang w:eastAsia="cs-CZ"/>
        </w:rPr>
      </w:pPr>
      <w:hyperlink w:anchor="_Toc371344773" w:history="1">
        <w:r w:rsidRPr="00CD2F6F">
          <w:rPr>
            <w:rStyle w:val="Hypertextovodkaz"/>
            <w:noProof/>
          </w:rPr>
          <w:t>Znovuoživení a úpravy rozvodu</w:t>
        </w:r>
        <w:r>
          <w:rPr>
            <w:noProof/>
            <w:webHidden/>
          </w:rPr>
          <w:tab/>
        </w:r>
        <w:r>
          <w:rPr>
            <w:noProof/>
            <w:webHidden/>
          </w:rPr>
          <w:fldChar w:fldCharType="begin"/>
        </w:r>
        <w:r>
          <w:rPr>
            <w:noProof/>
            <w:webHidden/>
          </w:rPr>
          <w:instrText xml:space="preserve"> PAGEREF _Toc371344773 \h </w:instrText>
        </w:r>
        <w:r>
          <w:rPr>
            <w:noProof/>
            <w:webHidden/>
          </w:rPr>
        </w:r>
        <w:r>
          <w:rPr>
            <w:noProof/>
            <w:webHidden/>
          </w:rPr>
          <w:fldChar w:fldCharType="separate"/>
        </w:r>
        <w:r w:rsidR="0060255D">
          <w:rPr>
            <w:noProof/>
            <w:webHidden/>
          </w:rPr>
          <w:t>17</w:t>
        </w:r>
        <w:r>
          <w:rPr>
            <w:noProof/>
            <w:webHidden/>
          </w:rPr>
          <w:fldChar w:fldCharType="end"/>
        </w:r>
      </w:hyperlink>
    </w:p>
    <w:p w:rsidR="007B1389" w:rsidRPr="007B1389" w:rsidRDefault="007B1389">
      <w:pPr>
        <w:rPr>
          <w:i/>
        </w:rPr>
      </w:pPr>
      <w:r>
        <w:rPr>
          <w:i/>
        </w:rPr>
        <w:fldChar w:fldCharType="end"/>
      </w:r>
    </w:p>
    <w:p w:rsidR="007B1389" w:rsidRDefault="007B1389"/>
    <w:p w:rsidR="007B1389" w:rsidRDefault="007B1389"/>
    <w:p w:rsidR="007B1389" w:rsidRDefault="007B1389"/>
    <w:p w:rsidR="007B1389" w:rsidRDefault="007B1389"/>
    <w:p w:rsidR="007B1389" w:rsidRDefault="007B1389"/>
    <w:p w:rsidR="007B1389" w:rsidRDefault="007B1389"/>
    <w:p w:rsidR="007B1389" w:rsidRDefault="007B1389"/>
    <w:p w:rsidR="007B1389" w:rsidRDefault="007B1389"/>
    <w:p w:rsidR="007B1389" w:rsidRDefault="007B1389"/>
    <w:p w:rsidR="00DA092A" w:rsidRDefault="00DA092A">
      <w:bookmarkStart w:id="1" w:name="OLE_LINK2"/>
      <w:bookmarkStart w:id="2" w:name="OLE_LINK3"/>
    </w:p>
    <w:p w:rsidR="004E4805" w:rsidRDefault="004E4805"/>
    <w:p w:rsidR="004E4805" w:rsidRDefault="004E4805"/>
    <w:p w:rsidR="004E4805" w:rsidRDefault="004E4805"/>
    <w:p w:rsidR="004E4805" w:rsidRDefault="004E4805"/>
    <w:p w:rsidR="004E4805" w:rsidRDefault="004E4805"/>
    <w:p w:rsidR="004E4805" w:rsidRDefault="004E4805"/>
    <w:p w:rsidR="004E4805" w:rsidRDefault="004E4805"/>
    <w:p w:rsidR="004E4805" w:rsidRDefault="004E4805"/>
    <w:p w:rsidR="004E4805" w:rsidRDefault="004E4805"/>
    <w:p w:rsidR="004E4805" w:rsidRDefault="004E4805"/>
    <w:p w:rsidR="004E4805" w:rsidRDefault="004E4805"/>
    <w:p w:rsidR="004E4805" w:rsidRDefault="004E4805"/>
    <w:p w:rsidR="004E4805" w:rsidRDefault="004E4805"/>
    <w:p w:rsidR="004E4805" w:rsidRDefault="004E4805"/>
    <w:bookmarkEnd w:id="1"/>
    <w:bookmarkEnd w:id="2"/>
    <w:p w:rsidR="005C5958" w:rsidRDefault="00F56905" w:rsidP="00E77699">
      <w:r>
        <w:t>¨</w:t>
      </w:r>
    </w:p>
    <w:p w:rsidR="00E77699" w:rsidRDefault="00E77699" w:rsidP="00E77699">
      <w:r>
        <w:lastRenderedPageBreak/>
        <w:t xml:space="preserve">FAKULTY A </w:t>
      </w:r>
      <w:proofErr w:type="gramStart"/>
      <w:r>
        <w:t>ÚČEL.ZAŘÍZENÍ</w:t>
      </w:r>
      <w:proofErr w:type="gramEnd"/>
      <w:r>
        <w:t xml:space="preserve"> MASARYKOVY UNIVERZITY ZPŘÍSTUPNĚNÍ OBJEKTŮ STUDENTŮM SE SP.NÁROKY</w:t>
      </w:r>
    </w:p>
    <w:p w:rsidR="00E77699" w:rsidRDefault="00E77699" w:rsidP="00E77699">
      <w:r>
        <w:t>REKTORÁT MU, KOMENSKÉHO NÁMĚSTÍ 2,  BRNO</w:t>
      </w:r>
    </w:p>
    <w:p w:rsidR="00E77699" w:rsidRDefault="00E77699" w:rsidP="00E77699">
      <w:proofErr w:type="gramStart"/>
      <w:r>
        <w:t>A.3. TECHNIKA</w:t>
      </w:r>
      <w:proofErr w:type="gramEnd"/>
      <w:r>
        <w:t xml:space="preserve"> PROSTŘEDÍ STAVEB</w:t>
      </w:r>
    </w:p>
    <w:p w:rsidR="00E77699" w:rsidRDefault="00E77699" w:rsidP="00E77699">
      <w:proofErr w:type="gramStart"/>
      <w:r>
        <w:t>A.3.8</w:t>
      </w:r>
      <w:proofErr w:type="gramEnd"/>
      <w:r>
        <w:t>. SLABOPROUDÁ ZAŘÍZENÍ</w:t>
      </w:r>
    </w:p>
    <w:p w:rsidR="006242C3" w:rsidRDefault="00E77699" w:rsidP="00E77699">
      <w:r>
        <w:t>Projektová dokumentace k provedení stavby</w:t>
      </w:r>
      <w:r w:rsidR="005C79B4">
        <w:t xml:space="preserve"> -  REVIZE R01</w:t>
      </w:r>
    </w:p>
    <w:p w:rsidR="00E77699" w:rsidRDefault="00E77699" w:rsidP="00E77699"/>
    <w:p w:rsidR="006242C3" w:rsidRDefault="006242C3" w:rsidP="006242C3">
      <w:pPr>
        <w:pStyle w:val="Nzev"/>
      </w:pPr>
      <w:r>
        <w:t>TECHNICKÁ ZPRÁVA</w:t>
      </w:r>
    </w:p>
    <w:p w:rsidR="006242C3" w:rsidRDefault="006242C3" w:rsidP="006242C3"/>
    <w:p w:rsidR="00F9658D" w:rsidRDefault="00F9658D" w:rsidP="00F9658D">
      <w:r>
        <w:t xml:space="preserve">   Projektová dokumentace řeší slaboproudé rozvody vnitřní, včetn</w:t>
      </w:r>
      <w:r w:rsidR="006079A3">
        <w:t xml:space="preserve">ě napojení na areálové rozvody v prostorech </w:t>
      </w:r>
      <w:r w:rsidR="006079A3" w:rsidRPr="006079A3">
        <w:t xml:space="preserve">Dislokace Střediska pro pomoc studentům se </w:t>
      </w:r>
      <w:proofErr w:type="spellStart"/>
      <w:r w:rsidR="006079A3" w:rsidRPr="006079A3">
        <w:t>spec</w:t>
      </w:r>
      <w:proofErr w:type="spellEnd"/>
      <w:r w:rsidR="006079A3" w:rsidRPr="006079A3">
        <w:t xml:space="preserve">. </w:t>
      </w:r>
      <w:proofErr w:type="gramStart"/>
      <w:r w:rsidR="006079A3">
        <w:t>n</w:t>
      </w:r>
      <w:r w:rsidR="006079A3" w:rsidRPr="006079A3">
        <w:t>ároky</w:t>
      </w:r>
      <w:proofErr w:type="gramEnd"/>
      <w:r w:rsidR="006079A3">
        <w:t xml:space="preserve"> </w:t>
      </w:r>
      <w:r w:rsidR="006079A3" w:rsidRPr="006079A3">
        <w:t xml:space="preserve"> </w:t>
      </w:r>
      <w:r w:rsidR="006079A3">
        <w:t xml:space="preserve">o areálu MU </w:t>
      </w:r>
      <w:r w:rsidR="006079A3" w:rsidRPr="006079A3">
        <w:t>na Komenského náměstí</w:t>
      </w:r>
      <w:r w:rsidR="006079A3">
        <w:t xml:space="preserve"> 2 v Brně.</w:t>
      </w:r>
    </w:p>
    <w:p w:rsidR="00E77699" w:rsidRDefault="00E77699" w:rsidP="00F9658D">
      <w:r>
        <w:t xml:space="preserve">   Řešené prostory jsou situovány v cca 2/3 1.</w:t>
      </w:r>
      <w:r w:rsidR="005C79B4">
        <w:t>NP a</w:t>
      </w:r>
      <w:r>
        <w:t xml:space="preserve"> </w:t>
      </w:r>
      <w:proofErr w:type="gramStart"/>
      <w:r>
        <w:t>části 1.PP</w:t>
      </w:r>
      <w:proofErr w:type="gramEnd"/>
      <w:r>
        <w:t xml:space="preserve"> areálu Komenské 2</w:t>
      </w:r>
      <w:r w:rsidR="005A4109">
        <w:t xml:space="preserve"> (dále jen řešené prostory předmětného objektu)</w:t>
      </w:r>
      <w:r>
        <w:t>.</w:t>
      </w:r>
    </w:p>
    <w:p w:rsidR="00F9658D" w:rsidRPr="00BB528C" w:rsidRDefault="00F9658D" w:rsidP="00F9658D">
      <w:pPr>
        <w:pStyle w:val="Nadpis1"/>
        <w:rPr>
          <w:rFonts w:asciiTheme="minorHAnsi" w:hAnsiTheme="minorHAnsi" w:cstheme="minorBidi"/>
          <w:color w:val="auto"/>
        </w:rPr>
      </w:pPr>
      <w:r>
        <w:t xml:space="preserve">    </w:t>
      </w:r>
      <w:bookmarkStart w:id="3" w:name="_Toc291095186"/>
      <w:bookmarkStart w:id="4" w:name="_Toc371344699"/>
      <w:r>
        <w:t>Rozsah a koncepce</w:t>
      </w:r>
      <w:bookmarkEnd w:id="3"/>
      <w:bookmarkEnd w:id="4"/>
    </w:p>
    <w:p w:rsidR="00E34A7E" w:rsidRDefault="00E34A7E" w:rsidP="00F9658D">
      <w:pPr>
        <w:pStyle w:val="Nadpis6"/>
      </w:pPr>
      <w:r>
        <w:t xml:space="preserve">   </w:t>
      </w:r>
      <w:r w:rsidR="005C4560">
        <w:t xml:space="preserve"> </w:t>
      </w:r>
      <w:bookmarkStart w:id="5" w:name="_Toc371344700"/>
      <w:r>
        <w:t>Účel a využití projektové dokumentace</w:t>
      </w:r>
      <w:bookmarkEnd w:id="5"/>
    </w:p>
    <w:p w:rsidR="005C79B4" w:rsidRDefault="005C79B4" w:rsidP="005C79B4">
      <w:pPr>
        <w:rPr>
          <w:b/>
        </w:rPr>
      </w:pPr>
      <w:r w:rsidRPr="001841C8">
        <w:rPr>
          <w:b/>
        </w:rPr>
        <w:t xml:space="preserve">      Tato projektová dokumentace je vypracovaná v souladu </w:t>
      </w:r>
      <w:r>
        <w:rPr>
          <w:b/>
        </w:rPr>
        <w:t xml:space="preserve">s vyhláškou 62/2013 Sb. a </w:t>
      </w:r>
      <w:r w:rsidRPr="001841C8">
        <w:rPr>
          <w:b/>
        </w:rPr>
        <w:t xml:space="preserve">vyhlášky č. 499/2006 Sb. o dokumentaci staveb, </w:t>
      </w:r>
      <w:r>
        <w:rPr>
          <w:b/>
        </w:rPr>
        <w:t xml:space="preserve">ve stupni projektové dokumentace pro provedení stavby </w:t>
      </w:r>
      <w:r w:rsidRPr="001841C8">
        <w:rPr>
          <w:b/>
        </w:rPr>
        <w:t>a této skutečnosti odpovídá její rozsah.</w:t>
      </w:r>
    </w:p>
    <w:p w:rsidR="005C79B4" w:rsidRDefault="005C79B4" w:rsidP="005C79B4">
      <w:pPr>
        <w:rPr>
          <w:b/>
        </w:rPr>
      </w:pPr>
    </w:p>
    <w:p w:rsidR="005C79B4" w:rsidRPr="001841C8" w:rsidRDefault="005C79B4" w:rsidP="005C79B4">
      <w:pPr>
        <w:rPr>
          <w:b/>
        </w:rPr>
      </w:pPr>
      <w:r>
        <w:rPr>
          <w:b/>
        </w:rPr>
        <w:t xml:space="preserve">   Nad rámec výše uvedeného rozsahu je projektová dokumentace vypracována dle vlastních firemních směrnic kvality a projekčních šablon a dále dle nejnovějších trendů ve výzkumu i vývoji a na trhu v oblasti technologie elektronických komunikací a slaboproudých rozvodů. </w:t>
      </w:r>
    </w:p>
    <w:p w:rsidR="005C79B4" w:rsidRDefault="005C79B4" w:rsidP="005C79B4"/>
    <w:p w:rsidR="005C79B4" w:rsidRPr="003A6F39" w:rsidRDefault="005C79B4" w:rsidP="005C79B4">
      <w:pPr>
        <w:rPr>
          <w:b/>
        </w:rPr>
      </w:pPr>
      <w:r w:rsidRPr="003A6F39">
        <w:rPr>
          <w:b/>
        </w:rPr>
        <w:t xml:space="preserve">   Jednotlivé přílohy projektové dokumentace (viz. </w:t>
      </w:r>
      <w:proofErr w:type="gramStart"/>
      <w:r w:rsidRPr="003A6F39">
        <w:rPr>
          <w:b/>
        </w:rPr>
        <w:t>seznam</w:t>
      </w:r>
      <w:proofErr w:type="gramEnd"/>
      <w:r w:rsidRPr="003A6F39">
        <w:rPr>
          <w:b/>
        </w:rPr>
        <w:t xml:space="preserve"> příloh) textové i výkresové části jsou  koncepčně propojeny a vzájemně se doplňují. </w:t>
      </w:r>
    </w:p>
    <w:p w:rsidR="005C79B4" w:rsidRPr="003A6F39" w:rsidRDefault="005C79B4" w:rsidP="005C79B4">
      <w:pPr>
        <w:rPr>
          <w:b/>
        </w:rPr>
      </w:pPr>
      <w:r w:rsidRPr="003A6F39">
        <w:rPr>
          <w:b/>
        </w:rPr>
        <w:t xml:space="preserve">   K jakékoli činnosti spojené s touto projektovou dokumentací je nezbytně nutné využít kompletní soubor příloh, samostatnou přílohu nelze použít jako zástupnou celé projektové dok</w:t>
      </w:r>
      <w:r>
        <w:rPr>
          <w:b/>
        </w:rPr>
        <w:t>umentace</w:t>
      </w:r>
      <w:r w:rsidRPr="003A6F39">
        <w:rPr>
          <w:b/>
        </w:rPr>
        <w:t xml:space="preserve"> (např. pro ocenění dodávek a prací nelze využít pouze výkaz výměr).</w:t>
      </w:r>
    </w:p>
    <w:p w:rsidR="005C79B4" w:rsidRDefault="005C79B4" w:rsidP="005C79B4"/>
    <w:p w:rsidR="005C79B4" w:rsidRDefault="005C79B4" w:rsidP="005C79B4">
      <w:r>
        <w:t xml:space="preserve">   Projektová dokumentace ve svém návrhu využívá jednotlivé funkční celky slaboproudých </w:t>
      </w:r>
      <w:proofErr w:type="gramStart"/>
      <w:r>
        <w:t>rozvodů a  technologií</w:t>
      </w:r>
      <w:proofErr w:type="gramEnd"/>
      <w:r>
        <w:t xml:space="preserve"> sestávajících z dodávek a prací. Činnosti prováděné dle této projektové dokumentace a veškeré úkony s ní spojené (včetně ocenění dodávek a prací dle této projektové dokumentace) je nezbytně nutné provádět tak, aby vždy vznikl funkční celek, nikoli pouze nefunkční část (není-li v technické zprávě uvedeno jinak). </w:t>
      </w:r>
    </w:p>
    <w:p w:rsidR="005C79B4" w:rsidRDefault="005C79B4" w:rsidP="005C79B4">
      <w:r>
        <w:t xml:space="preserve">   Nejsou-li ve výkresové části, případně v technické zprávě výslovně </w:t>
      </w:r>
      <w:proofErr w:type="gramStart"/>
      <w:r>
        <w:t>vyjmenovány  stavební</w:t>
      </w:r>
      <w:proofErr w:type="gramEnd"/>
      <w:r>
        <w:t xml:space="preserve"> díly slaboproudých rozvodů a technologií, které dodá investor, uživatel, případně, že budou použity stávající, je nutné na stavbu dodat kompletní sestavy slaboproudých rozvodů a technologií tak, aby vznikl </w:t>
      </w:r>
      <w:r w:rsidRPr="00094747">
        <w:rPr>
          <w:b/>
        </w:rPr>
        <w:t>funkční celek</w:t>
      </w:r>
      <w:r>
        <w:t>.</w:t>
      </w:r>
    </w:p>
    <w:p w:rsidR="00E77699" w:rsidRDefault="00E77699" w:rsidP="00E77699"/>
    <w:p w:rsidR="00E77699" w:rsidRDefault="00E77699" w:rsidP="00E77699">
      <w:r>
        <w:t xml:space="preserve">   </w:t>
      </w:r>
      <w:proofErr w:type="gramStart"/>
      <w:r>
        <w:t>V projektové</w:t>
      </w:r>
      <w:proofErr w:type="gramEnd"/>
      <w:r>
        <w:t xml:space="preserve"> dokumentaci byly kladeny mimo jiné požadavky na součinnost více systémů v jeden funkční </w:t>
      </w:r>
      <w:proofErr w:type="gramStart"/>
      <w:r>
        <w:t>celek, kde</w:t>
      </w:r>
      <w:proofErr w:type="gramEnd"/>
      <w:r>
        <w:t xml:space="preserve"> bylo řešeno množství provozních stavů a jejich elektronické vyhodnocení.</w:t>
      </w:r>
    </w:p>
    <w:p w:rsidR="00E77699" w:rsidRDefault="00E77699" w:rsidP="00E77699">
      <w:r>
        <w:t xml:space="preserve">   Návrh systému, výběr technologií od určitých výrobců a využití určitých typů zařízení je volen tak, aby výsledná funkčnost a využitelnost systému splnila všechny požadavky investora i uživatelů a byly eliminovány veškeré nežádoucí provozní a funkční stavy. Výběr jednotlivých komponent byl konzultován s výrobci systémů a v některých případech ověřen funkčními zkouškami u </w:t>
      </w:r>
      <w:proofErr w:type="gramStart"/>
      <w:r>
        <w:t>výrobce..</w:t>
      </w:r>
      <w:proofErr w:type="gramEnd"/>
    </w:p>
    <w:p w:rsidR="00E77699" w:rsidRDefault="00E77699" w:rsidP="00E77699">
      <w:r>
        <w:t xml:space="preserve">   Záměna komponentů za podobné může ve svém výsledku vést k nežádoucí změně funkčnosti, nekompatibilitě vzájemně spolupracujících zařízení a nevyužitelnosti pro dané provozy.</w:t>
      </w:r>
    </w:p>
    <w:p w:rsidR="00E77699" w:rsidRDefault="00E77699" w:rsidP="00E77699">
      <w:pPr>
        <w:rPr>
          <w:b/>
        </w:rPr>
      </w:pPr>
      <w:r w:rsidRPr="00E77699">
        <w:rPr>
          <w:b/>
        </w:rPr>
        <w:t xml:space="preserve">   Z výše uvedených důvodů je nutné využít všechny komponenty tak, jak byly navrženy v projektové dokumentaci.</w:t>
      </w:r>
    </w:p>
    <w:p w:rsidR="00E77699" w:rsidRDefault="00E77699" w:rsidP="00E77699">
      <w:pPr>
        <w:rPr>
          <w:b/>
        </w:rPr>
      </w:pPr>
    </w:p>
    <w:p w:rsidR="00E77699" w:rsidRPr="001841C8" w:rsidRDefault="00E77699" w:rsidP="00E77699">
      <w:pPr>
        <w:rPr>
          <w:b/>
        </w:rPr>
      </w:pPr>
      <w:r w:rsidRPr="001841C8">
        <w:rPr>
          <w:b/>
        </w:rPr>
        <w:t xml:space="preserve">      Tato projektová dokumentace je </w:t>
      </w:r>
      <w:r w:rsidR="005C79B4">
        <w:rPr>
          <w:b/>
        </w:rPr>
        <w:t>rovněž</w:t>
      </w:r>
      <w:r>
        <w:rPr>
          <w:b/>
        </w:rPr>
        <w:t xml:space="preserve"> </w:t>
      </w:r>
      <w:r w:rsidRPr="001841C8">
        <w:rPr>
          <w:b/>
        </w:rPr>
        <w:t xml:space="preserve">součástí dokumentace </w:t>
      </w:r>
      <w:r>
        <w:rPr>
          <w:b/>
        </w:rPr>
        <w:t>k výběru dodavatele stavby</w:t>
      </w:r>
      <w:r w:rsidRPr="001841C8">
        <w:rPr>
          <w:b/>
        </w:rPr>
        <w:t>, a této skutečnosti odpovídá její rozsah.</w:t>
      </w:r>
    </w:p>
    <w:p w:rsidR="00F9658D" w:rsidRDefault="00F9658D" w:rsidP="00F9658D">
      <w:pPr>
        <w:pStyle w:val="Nadpis6"/>
      </w:pPr>
      <w:r>
        <w:lastRenderedPageBreak/>
        <w:t xml:space="preserve">   </w:t>
      </w:r>
      <w:bookmarkStart w:id="6" w:name="_Toc291095187"/>
      <w:bookmarkStart w:id="7" w:name="_Toc371344701"/>
      <w:r>
        <w:t>Rozsah slaboproudých rozvodů</w:t>
      </w:r>
      <w:bookmarkEnd w:id="6"/>
      <w:bookmarkEnd w:id="7"/>
    </w:p>
    <w:p w:rsidR="00F9658D" w:rsidRPr="00C737FF" w:rsidRDefault="00F9658D" w:rsidP="00F9658D">
      <w:pPr>
        <w:rPr>
          <w:rFonts w:cstheme="minorHAnsi"/>
          <w:b/>
          <w:color w:val="000000"/>
        </w:rPr>
      </w:pPr>
      <w:r w:rsidRPr="00C737FF">
        <w:rPr>
          <w:rFonts w:cstheme="minorHAnsi"/>
          <w:b/>
          <w:color w:val="000000"/>
        </w:rPr>
        <w:t xml:space="preserve">   Navržen je slaboproudý rozvod:</w:t>
      </w:r>
    </w:p>
    <w:p w:rsidR="00F9658D" w:rsidRPr="00C737FF" w:rsidRDefault="00F9658D" w:rsidP="00F9658D">
      <w:pPr>
        <w:rPr>
          <w:rFonts w:cstheme="minorHAnsi"/>
          <w:b/>
          <w:color w:val="000000"/>
        </w:rPr>
      </w:pPr>
    </w:p>
    <w:p w:rsidR="00DB5DCB" w:rsidRDefault="00DB5DCB" w:rsidP="00DB5DCB">
      <w:pPr>
        <w:numPr>
          <w:ilvl w:val="0"/>
          <w:numId w:val="1"/>
        </w:numPr>
        <w:rPr>
          <w:rFonts w:cstheme="minorHAnsi"/>
          <w:b/>
          <w:color w:val="000000"/>
        </w:rPr>
      </w:pPr>
      <w:r w:rsidRPr="00C737FF">
        <w:rPr>
          <w:rFonts w:cstheme="minorHAnsi"/>
          <w:b/>
          <w:color w:val="000000"/>
        </w:rPr>
        <w:t>Telefonu a datové sítě formou un</w:t>
      </w:r>
      <w:r>
        <w:rPr>
          <w:rFonts w:cstheme="minorHAnsi"/>
          <w:b/>
          <w:color w:val="000000"/>
        </w:rPr>
        <w:t>iverzálního kabelového systému (</w:t>
      </w:r>
      <w:r w:rsidRPr="00C737FF">
        <w:rPr>
          <w:rFonts w:cstheme="minorHAnsi"/>
          <w:b/>
          <w:color w:val="000000"/>
        </w:rPr>
        <w:t>t</w:t>
      </w:r>
      <w:r>
        <w:rPr>
          <w:rFonts w:cstheme="minorHAnsi"/>
          <w:b/>
          <w:color w:val="000000"/>
        </w:rPr>
        <w:t xml:space="preserve">zv. strukturované kabeláže) - UK </w:t>
      </w:r>
      <w:r w:rsidRPr="00F9658D">
        <w:rPr>
          <w:rFonts w:cstheme="minorHAnsi"/>
          <w:color w:val="000000"/>
        </w:rPr>
        <w:t>dle ČSN EN 50173 (</w:t>
      </w:r>
      <w:proofErr w:type="spellStart"/>
      <w:proofErr w:type="gramStart"/>
      <w:r w:rsidRPr="00F9658D">
        <w:rPr>
          <w:rFonts w:cstheme="minorHAnsi"/>
          <w:color w:val="000000"/>
        </w:rPr>
        <w:t>tř</w:t>
      </w:r>
      <w:proofErr w:type="gramEnd"/>
      <w:r w:rsidRPr="00F9658D">
        <w:rPr>
          <w:rFonts w:cstheme="minorHAnsi"/>
          <w:color w:val="000000"/>
        </w:rPr>
        <w:t>.</w:t>
      </w:r>
      <w:proofErr w:type="gramStart"/>
      <w:r w:rsidRPr="00F9658D">
        <w:rPr>
          <w:rFonts w:cstheme="minorHAnsi"/>
          <w:color w:val="000000"/>
        </w:rPr>
        <w:t>znak</w:t>
      </w:r>
      <w:proofErr w:type="spellEnd"/>
      <w:proofErr w:type="gramEnd"/>
      <w:r w:rsidRPr="00F9658D">
        <w:rPr>
          <w:rFonts w:cstheme="minorHAnsi"/>
          <w:color w:val="000000"/>
        </w:rPr>
        <w:t>: 367253)</w:t>
      </w:r>
      <w:r>
        <w:rPr>
          <w:rFonts w:cstheme="minorHAnsi"/>
          <w:color w:val="000000"/>
        </w:rPr>
        <w:t xml:space="preserve"> a dle ČSN EN 50174 (</w:t>
      </w:r>
      <w:proofErr w:type="spellStart"/>
      <w:proofErr w:type="gramStart"/>
      <w:r>
        <w:rPr>
          <w:rFonts w:cstheme="minorHAnsi"/>
          <w:color w:val="000000"/>
        </w:rPr>
        <w:t>tř</w:t>
      </w:r>
      <w:proofErr w:type="gramEnd"/>
      <w:r>
        <w:rPr>
          <w:rFonts w:cstheme="minorHAnsi"/>
          <w:color w:val="000000"/>
        </w:rPr>
        <w:t>.</w:t>
      </w:r>
      <w:proofErr w:type="gramStart"/>
      <w:r>
        <w:rPr>
          <w:rFonts w:cstheme="minorHAnsi"/>
          <w:color w:val="000000"/>
        </w:rPr>
        <w:t>znak</w:t>
      </w:r>
      <w:proofErr w:type="spellEnd"/>
      <w:proofErr w:type="gramEnd"/>
      <w:r>
        <w:rPr>
          <w:rFonts w:cstheme="minorHAnsi"/>
          <w:color w:val="000000"/>
        </w:rPr>
        <w:t>: 369071)</w:t>
      </w:r>
      <w:r w:rsidR="00D57EA0">
        <w:rPr>
          <w:rFonts w:cstheme="minorHAnsi"/>
          <w:color w:val="000000"/>
        </w:rPr>
        <w:t xml:space="preserve"> </w:t>
      </w:r>
      <w:proofErr w:type="spellStart"/>
      <w:r w:rsidR="00D57EA0" w:rsidRPr="00D57EA0">
        <w:rPr>
          <w:rStyle w:val="CittChar"/>
        </w:rPr>
        <w:t>Generic</w:t>
      </w:r>
      <w:proofErr w:type="spellEnd"/>
      <w:r w:rsidR="00D57EA0" w:rsidRPr="00D57EA0">
        <w:rPr>
          <w:rStyle w:val="CittChar"/>
        </w:rPr>
        <w:t xml:space="preserve"> </w:t>
      </w:r>
      <w:proofErr w:type="spellStart"/>
      <w:r w:rsidR="00D57EA0" w:rsidRPr="00D57EA0">
        <w:rPr>
          <w:rStyle w:val="CittChar"/>
        </w:rPr>
        <w:t>cabling</w:t>
      </w:r>
      <w:proofErr w:type="spellEnd"/>
      <w:r w:rsidR="00D57EA0" w:rsidRPr="00D57EA0">
        <w:rPr>
          <w:rStyle w:val="CittChar"/>
        </w:rPr>
        <w:t xml:space="preserve"> </w:t>
      </w:r>
      <w:proofErr w:type="spellStart"/>
      <w:r w:rsidR="00D57EA0" w:rsidRPr="00D57EA0">
        <w:rPr>
          <w:rStyle w:val="CittChar"/>
        </w:rPr>
        <w:t>systems</w:t>
      </w:r>
      <w:proofErr w:type="spellEnd"/>
    </w:p>
    <w:p w:rsidR="00DB5DCB" w:rsidRPr="00971F95" w:rsidRDefault="00F73E0B" w:rsidP="00DB5DCB">
      <w:pPr>
        <w:pStyle w:val="Odstavecseseznamem"/>
        <w:numPr>
          <w:ilvl w:val="0"/>
          <w:numId w:val="1"/>
        </w:numPr>
        <w:rPr>
          <w:rFonts w:cstheme="minorHAnsi"/>
          <w:b/>
          <w:color w:val="000000"/>
        </w:rPr>
      </w:pPr>
      <w:proofErr w:type="spellStart"/>
      <w:r>
        <w:rPr>
          <w:rFonts w:cstheme="minorHAnsi"/>
          <w:b/>
          <w:color w:val="000000"/>
        </w:rPr>
        <w:t>Audiovizální</w:t>
      </w:r>
      <w:proofErr w:type="spellEnd"/>
      <w:r>
        <w:rPr>
          <w:rFonts w:cstheme="minorHAnsi"/>
          <w:b/>
          <w:color w:val="000000"/>
        </w:rPr>
        <w:t xml:space="preserve"> techniky</w:t>
      </w:r>
      <w:r w:rsidR="00DB5DCB">
        <w:rPr>
          <w:rFonts w:cstheme="minorHAnsi"/>
          <w:b/>
          <w:color w:val="000000"/>
        </w:rPr>
        <w:t xml:space="preserve"> – AV </w:t>
      </w:r>
      <w:r w:rsidR="00DB5DCB">
        <w:rPr>
          <w:rFonts w:cstheme="minorHAnsi"/>
          <w:color w:val="000000"/>
        </w:rPr>
        <w:t>dle ČSN 368601</w:t>
      </w:r>
      <w:r w:rsidR="00882794">
        <w:rPr>
          <w:rFonts w:cstheme="minorHAnsi"/>
          <w:color w:val="000000"/>
        </w:rPr>
        <w:t xml:space="preserve"> </w:t>
      </w:r>
      <w:proofErr w:type="spellStart"/>
      <w:r w:rsidR="00882794" w:rsidRPr="00882794">
        <w:rPr>
          <w:rStyle w:val="CittChar"/>
        </w:rPr>
        <w:t>Audiovisual</w:t>
      </w:r>
      <w:proofErr w:type="spellEnd"/>
      <w:r w:rsidR="00882794" w:rsidRPr="00882794">
        <w:rPr>
          <w:rStyle w:val="CittChar"/>
        </w:rPr>
        <w:t xml:space="preserve"> </w:t>
      </w:r>
      <w:proofErr w:type="spellStart"/>
      <w:r w:rsidR="00882794" w:rsidRPr="00882794">
        <w:rPr>
          <w:rStyle w:val="CittChar"/>
        </w:rPr>
        <w:t>engineering</w:t>
      </w:r>
      <w:proofErr w:type="spellEnd"/>
    </w:p>
    <w:p w:rsidR="00DB5DCB" w:rsidRPr="00B5448A" w:rsidRDefault="00CC22DF" w:rsidP="00CC22DF">
      <w:pPr>
        <w:pStyle w:val="Odstavecseseznamem"/>
        <w:numPr>
          <w:ilvl w:val="0"/>
          <w:numId w:val="1"/>
        </w:numPr>
        <w:rPr>
          <w:rStyle w:val="CittChar"/>
          <w:rFonts w:cstheme="minorHAnsi"/>
          <w:b/>
          <w:i w:val="0"/>
          <w:iCs w:val="0"/>
          <w:color w:val="000000"/>
        </w:rPr>
      </w:pPr>
      <w:proofErr w:type="spellStart"/>
      <w:r>
        <w:rPr>
          <w:rFonts w:cstheme="minorHAnsi"/>
          <w:b/>
          <w:color w:val="000000"/>
        </w:rPr>
        <w:t>CCTv</w:t>
      </w:r>
      <w:proofErr w:type="spellEnd"/>
      <w:r>
        <w:rPr>
          <w:rFonts w:cstheme="minorHAnsi"/>
          <w:b/>
          <w:color w:val="000000"/>
        </w:rPr>
        <w:t xml:space="preserve"> </w:t>
      </w:r>
      <w:r w:rsidR="00DB5DCB" w:rsidRPr="00DF5FB8">
        <w:rPr>
          <w:rFonts w:cstheme="minorHAnsi"/>
          <w:b/>
          <w:color w:val="000000"/>
        </w:rPr>
        <w:t xml:space="preserve">Sledovacího systému </w:t>
      </w:r>
      <w:r>
        <w:rPr>
          <w:rFonts w:cstheme="minorHAnsi"/>
          <w:b/>
          <w:color w:val="000000"/>
        </w:rPr>
        <w:t xml:space="preserve">pro bezpečnostní aplikace (tzv. </w:t>
      </w:r>
      <w:r w:rsidR="00DB5DCB" w:rsidRPr="00DF5FB8">
        <w:rPr>
          <w:rFonts w:cstheme="minorHAnsi"/>
          <w:b/>
          <w:color w:val="000000"/>
        </w:rPr>
        <w:t xml:space="preserve">uzavřeného televizního okruhu) – </w:t>
      </w:r>
      <w:proofErr w:type="spellStart"/>
      <w:r w:rsidR="00DB5DCB" w:rsidRPr="00DF5FB8">
        <w:rPr>
          <w:rFonts w:cstheme="minorHAnsi"/>
          <w:b/>
          <w:color w:val="000000"/>
        </w:rPr>
        <w:t>CCTv</w:t>
      </w:r>
      <w:proofErr w:type="spellEnd"/>
      <w:r w:rsidR="00DB5DCB" w:rsidRPr="00DF5FB8">
        <w:rPr>
          <w:rFonts w:cstheme="minorHAnsi"/>
          <w:b/>
          <w:color w:val="000000"/>
        </w:rPr>
        <w:t xml:space="preserve"> </w:t>
      </w:r>
      <w:r w:rsidR="00DB5DCB" w:rsidRPr="00DF5FB8">
        <w:rPr>
          <w:rFonts w:cstheme="minorHAnsi"/>
          <w:color w:val="000000"/>
        </w:rPr>
        <w:t>dle ČSN EN 50132 (</w:t>
      </w:r>
      <w:proofErr w:type="spellStart"/>
      <w:proofErr w:type="gramStart"/>
      <w:r w:rsidR="00DB5DCB" w:rsidRPr="00DF5FB8">
        <w:rPr>
          <w:rFonts w:cstheme="minorHAnsi"/>
          <w:color w:val="000000"/>
        </w:rPr>
        <w:t>tř</w:t>
      </w:r>
      <w:proofErr w:type="gramEnd"/>
      <w:r w:rsidR="00DB5DCB" w:rsidRPr="00DF5FB8">
        <w:rPr>
          <w:rFonts w:cstheme="minorHAnsi"/>
          <w:color w:val="000000"/>
        </w:rPr>
        <w:t>.</w:t>
      </w:r>
      <w:proofErr w:type="gramStart"/>
      <w:r w:rsidR="00DB5DCB" w:rsidRPr="00DF5FB8">
        <w:rPr>
          <w:rFonts w:cstheme="minorHAnsi"/>
          <w:color w:val="000000"/>
        </w:rPr>
        <w:t>znak</w:t>
      </w:r>
      <w:proofErr w:type="spellEnd"/>
      <w:proofErr w:type="gramEnd"/>
      <w:r w:rsidR="00DB5DCB" w:rsidRPr="00DF5FB8">
        <w:rPr>
          <w:rFonts w:cstheme="minorHAnsi"/>
          <w:color w:val="000000"/>
        </w:rPr>
        <w:t xml:space="preserve"> 334582)</w:t>
      </w:r>
      <w:r w:rsidRPr="00CC22DF">
        <w:t xml:space="preserve"> </w:t>
      </w:r>
      <w:r w:rsidRPr="00CC22DF">
        <w:rPr>
          <w:rStyle w:val="CittChar"/>
        </w:rPr>
        <w:t xml:space="preserve">CCTV </w:t>
      </w:r>
      <w:proofErr w:type="spellStart"/>
      <w:r w:rsidRPr="00CC22DF">
        <w:rPr>
          <w:rStyle w:val="CittChar"/>
        </w:rPr>
        <w:t>surveillance</w:t>
      </w:r>
      <w:proofErr w:type="spellEnd"/>
      <w:r w:rsidRPr="00CC22DF">
        <w:rPr>
          <w:rStyle w:val="CittChar"/>
        </w:rPr>
        <w:t xml:space="preserve"> </w:t>
      </w:r>
      <w:proofErr w:type="spellStart"/>
      <w:r w:rsidRPr="00CC22DF">
        <w:rPr>
          <w:rStyle w:val="CittChar"/>
        </w:rPr>
        <w:t>systems</w:t>
      </w:r>
      <w:proofErr w:type="spellEnd"/>
      <w:r w:rsidRPr="00CC22DF">
        <w:rPr>
          <w:rStyle w:val="CittChar"/>
        </w:rPr>
        <w:t xml:space="preserve"> </w:t>
      </w:r>
      <w:proofErr w:type="spellStart"/>
      <w:r w:rsidRPr="00CC22DF">
        <w:rPr>
          <w:rStyle w:val="CittChar"/>
        </w:rPr>
        <w:t>for</w:t>
      </w:r>
      <w:proofErr w:type="spellEnd"/>
      <w:r w:rsidRPr="00CC22DF">
        <w:rPr>
          <w:rStyle w:val="CittChar"/>
        </w:rPr>
        <w:t xml:space="preserve"> use in </w:t>
      </w:r>
      <w:proofErr w:type="spellStart"/>
      <w:r w:rsidRPr="00CC22DF">
        <w:rPr>
          <w:rStyle w:val="CittChar"/>
        </w:rPr>
        <w:t>security</w:t>
      </w:r>
      <w:proofErr w:type="spellEnd"/>
      <w:r w:rsidRPr="00CC22DF">
        <w:rPr>
          <w:rStyle w:val="CittChar"/>
        </w:rPr>
        <w:t xml:space="preserve"> </w:t>
      </w:r>
      <w:proofErr w:type="spellStart"/>
      <w:r w:rsidRPr="00CC22DF">
        <w:rPr>
          <w:rStyle w:val="CittChar"/>
        </w:rPr>
        <w:t>applications</w:t>
      </w:r>
      <w:proofErr w:type="spellEnd"/>
    </w:p>
    <w:p w:rsidR="00DB5DCB" w:rsidRPr="00B5448A" w:rsidRDefault="00DB5DCB" w:rsidP="00B5448A">
      <w:pPr>
        <w:pStyle w:val="Odstavecseseznamem"/>
        <w:numPr>
          <w:ilvl w:val="0"/>
          <w:numId w:val="1"/>
        </w:numPr>
        <w:rPr>
          <w:rStyle w:val="CittChar"/>
          <w:rFonts w:cstheme="minorHAnsi"/>
          <w:b/>
          <w:i w:val="0"/>
          <w:iCs w:val="0"/>
          <w:color w:val="000000"/>
        </w:rPr>
      </w:pPr>
      <w:r w:rsidRPr="00B5448A">
        <w:rPr>
          <w:rFonts w:cstheme="minorHAnsi"/>
          <w:b/>
          <w:color w:val="000000"/>
        </w:rPr>
        <w:t xml:space="preserve">Systému kontroly vstupu v bezpečnostních aplikacích (tzv. elektronického řízení přístupu) – PS </w:t>
      </w:r>
      <w:r w:rsidRPr="00B5448A">
        <w:rPr>
          <w:rFonts w:cstheme="minorHAnsi"/>
          <w:color w:val="000000"/>
        </w:rPr>
        <w:t>dle ČSN EN 50133 (</w:t>
      </w:r>
      <w:proofErr w:type="spellStart"/>
      <w:proofErr w:type="gramStart"/>
      <w:r w:rsidRPr="00B5448A">
        <w:rPr>
          <w:rFonts w:cstheme="minorHAnsi"/>
          <w:color w:val="000000"/>
        </w:rPr>
        <w:t>tř</w:t>
      </w:r>
      <w:proofErr w:type="gramEnd"/>
      <w:r w:rsidRPr="00B5448A">
        <w:rPr>
          <w:rFonts w:cstheme="minorHAnsi"/>
          <w:color w:val="000000"/>
        </w:rPr>
        <w:t>.</w:t>
      </w:r>
      <w:proofErr w:type="gramStart"/>
      <w:r w:rsidRPr="00B5448A">
        <w:rPr>
          <w:rFonts w:cstheme="minorHAnsi"/>
          <w:color w:val="000000"/>
        </w:rPr>
        <w:t>znak</w:t>
      </w:r>
      <w:proofErr w:type="spellEnd"/>
      <w:proofErr w:type="gramEnd"/>
      <w:r w:rsidRPr="00B5448A">
        <w:rPr>
          <w:rFonts w:cstheme="minorHAnsi"/>
          <w:color w:val="000000"/>
        </w:rPr>
        <w:t xml:space="preserve"> 334593)</w:t>
      </w:r>
      <w:r w:rsidR="00CC22DF" w:rsidRPr="00B5448A">
        <w:rPr>
          <w:rFonts w:cstheme="minorHAnsi"/>
          <w:color w:val="000000"/>
        </w:rPr>
        <w:t xml:space="preserve"> </w:t>
      </w:r>
      <w:r w:rsidR="00CC22DF" w:rsidRPr="00CC22DF">
        <w:rPr>
          <w:rStyle w:val="CittChar"/>
        </w:rPr>
        <w:t xml:space="preserve">Access </w:t>
      </w:r>
      <w:proofErr w:type="spellStart"/>
      <w:r w:rsidR="00CC22DF" w:rsidRPr="00CC22DF">
        <w:rPr>
          <w:rStyle w:val="CittChar"/>
        </w:rPr>
        <w:t>control</w:t>
      </w:r>
      <w:proofErr w:type="spellEnd"/>
      <w:r w:rsidR="00CC22DF" w:rsidRPr="00CC22DF">
        <w:rPr>
          <w:rStyle w:val="CittChar"/>
        </w:rPr>
        <w:t xml:space="preserve"> </w:t>
      </w:r>
      <w:proofErr w:type="spellStart"/>
      <w:r w:rsidR="00CC22DF" w:rsidRPr="00CC22DF">
        <w:rPr>
          <w:rStyle w:val="CittChar"/>
        </w:rPr>
        <w:t>systems</w:t>
      </w:r>
      <w:proofErr w:type="spellEnd"/>
      <w:r w:rsidR="00CC22DF" w:rsidRPr="00CC22DF">
        <w:rPr>
          <w:rStyle w:val="CittChar"/>
        </w:rPr>
        <w:t xml:space="preserve"> </w:t>
      </w:r>
      <w:proofErr w:type="spellStart"/>
      <w:r w:rsidR="00CC22DF" w:rsidRPr="00CC22DF">
        <w:rPr>
          <w:rStyle w:val="CittChar"/>
        </w:rPr>
        <w:t>for</w:t>
      </w:r>
      <w:proofErr w:type="spellEnd"/>
      <w:r w:rsidR="00CC22DF" w:rsidRPr="00CC22DF">
        <w:rPr>
          <w:rStyle w:val="CittChar"/>
        </w:rPr>
        <w:t xml:space="preserve"> use in </w:t>
      </w:r>
      <w:proofErr w:type="spellStart"/>
      <w:r w:rsidR="00CC22DF" w:rsidRPr="00CC22DF">
        <w:rPr>
          <w:rStyle w:val="CittChar"/>
        </w:rPr>
        <w:t>security</w:t>
      </w:r>
      <w:proofErr w:type="spellEnd"/>
      <w:r w:rsidR="00CC22DF" w:rsidRPr="00CC22DF">
        <w:rPr>
          <w:rStyle w:val="CittChar"/>
        </w:rPr>
        <w:t xml:space="preserve"> </w:t>
      </w:r>
      <w:proofErr w:type="spellStart"/>
      <w:r w:rsidR="00CC22DF" w:rsidRPr="00CC22DF">
        <w:rPr>
          <w:rStyle w:val="CittChar"/>
        </w:rPr>
        <w:t>applications</w:t>
      </w:r>
      <w:proofErr w:type="spellEnd"/>
      <w:r w:rsidR="00CC22DF">
        <w:rPr>
          <w:rStyle w:val="CittChar"/>
        </w:rPr>
        <w:t xml:space="preserve"> ACS</w:t>
      </w:r>
    </w:p>
    <w:p w:rsidR="00DB5DCB" w:rsidRPr="00AF27B5" w:rsidRDefault="00DB5DCB" w:rsidP="00DB5DCB">
      <w:pPr>
        <w:pStyle w:val="Odstavecseseznamem"/>
        <w:numPr>
          <w:ilvl w:val="0"/>
          <w:numId w:val="1"/>
        </w:numPr>
        <w:rPr>
          <w:rStyle w:val="CittChar"/>
          <w:rFonts w:cstheme="minorHAnsi"/>
          <w:b/>
          <w:i w:val="0"/>
          <w:iCs w:val="0"/>
          <w:color w:val="000000"/>
        </w:rPr>
      </w:pPr>
      <w:r w:rsidRPr="00DF5FB8">
        <w:rPr>
          <w:rFonts w:cstheme="minorHAnsi"/>
          <w:b/>
          <w:color w:val="000000"/>
        </w:rPr>
        <w:t xml:space="preserve">Systému přivolání pomoci (tzv. dorozumívacího zařízení) – DZ </w:t>
      </w:r>
      <w:r w:rsidRPr="00DF5FB8">
        <w:rPr>
          <w:rFonts w:cstheme="minorHAnsi"/>
          <w:color w:val="000000"/>
        </w:rPr>
        <w:t>dle ČSN EN 50134 (</w:t>
      </w:r>
      <w:proofErr w:type="gramStart"/>
      <w:r w:rsidRPr="00DF5FB8">
        <w:rPr>
          <w:rFonts w:cstheme="minorHAnsi"/>
          <w:color w:val="000000"/>
        </w:rPr>
        <w:t>tř</w:t>
      </w:r>
      <w:proofErr w:type="gramEnd"/>
      <w:r w:rsidRPr="00DF5FB8">
        <w:rPr>
          <w:rFonts w:cstheme="minorHAnsi"/>
          <w:color w:val="000000"/>
        </w:rPr>
        <w:t>.</w:t>
      </w:r>
      <w:proofErr w:type="gramStart"/>
      <w:r w:rsidRPr="00DF5FB8">
        <w:rPr>
          <w:rFonts w:cstheme="minorHAnsi"/>
          <w:color w:val="000000"/>
        </w:rPr>
        <w:t>znak</w:t>
      </w:r>
      <w:proofErr w:type="gramEnd"/>
      <w:r w:rsidRPr="00DF5FB8">
        <w:rPr>
          <w:rFonts w:cstheme="minorHAnsi"/>
          <w:color w:val="000000"/>
        </w:rPr>
        <w:t>:334590)</w:t>
      </w:r>
      <w:r w:rsidR="002F7E4F">
        <w:rPr>
          <w:rFonts w:cstheme="minorHAnsi"/>
          <w:color w:val="000000"/>
        </w:rPr>
        <w:t xml:space="preserve"> </w:t>
      </w:r>
      <w:proofErr w:type="spellStart"/>
      <w:r w:rsidR="002F7E4F" w:rsidRPr="002F7E4F">
        <w:rPr>
          <w:rStyle w:val="CittChar"/>
        </w:rPr>
        <w:t>Social</w:t>
      </w:r>
      <w:proofErr w:type="spellEnd"/>
      <w:r w:rsidR="002F7E4F" w:rsidRPr="002F7E4F">
        <w:rPr>
          <w:rStyle w:val="CittChar"/>
        </w:rPr>
        <w:t xml:space="preserve"> alarm </w:t>
      </w:r>
      <w:proofErr w:type="spellStart"/>
      <w:r w:rsidR="002F7E4F" w:rsidRPr="002F7E4F">
        <w:rPr>
          <w:rStyle w:val="CittChar"/>
        </w:rPr>
        <w:t>systems</w:t>
      </w:r>
      <w:proofErr w:type="spellEnd"/>
    </w:p>
    <w:p w:rsidR="00AF27B5" w:rsidRPr="00AF27B5" w:rsidRDefault="00AF27B5" w:rsidP="00AF27B5">
      <w:pPr>
        <w:numPr>
          <w:ilvl w:val="0"/>
          <w:numId w:val="1"/>
        </w:numPr>
        <w:rPr>
          <w:rFonts w:cstheme="minorHAnsi"/>
          <w:b/>
          <w:color w:val="000000"/>
        </w:rPr>
      </w:pPr>
      <w:r>
        <w:rPr>
          <w:rFonts w:cstheme="minorHAnsi"/>
          <w:b/>
          <w:color w:val="000000"/>
        </w:rPr>
        <w:t xml:space="preserve">Poplachového zabezpečovacího a tísňového systému (tzv. elektrické zabezpečovací signalizace) – EZS </w:t>
      </w:r>
      <w:r>
        <w:rPr>
          <w:rFonts w:cstheme="minorHAnsi"/>
          <w:color w:val="000000"/>
        </w:rPr>
        <w:t>dle ČSN EN 50131 (</w:t>
      </w:r>
      <w:proofErr w:type="gramStart"/>
      <w:r>
        <w:rPr>
          <w:rFonts w:cstheme="minorHAnsi"/>
          <w:color w:val="000000"/>
        </w:rPr>
        <w:t>tř</w:t>
      </w:r>
      <w:proofErr w:type="gramEnd"/>
      <w:r>
        <w:rPr>
          <w:rFonts w:cstheme="minorHAnsi"/>
          <w:color w:val="000000"/>
        </w:rPr>
        <w:t>.</w:t>
      </w:r>
      <w:proofErr w:type="gramStart"/>
      <w:r>
        <w:rPr>
          <w:rFonts w:cstheme="minorHAnsi"/>
          <w:color w:val="000000"/>
        </w:rPr>
        <w:t>znak</w:t>
      </w:r>
      <w:proofErr w:type="gramEnd"/>
      <w:r>
        <w:rPr>
          <w:rFonts w:cstheme="minorHAnsi"/>
          <w:color w:val="000000"/>
        </w:rPr>
        <w:t xml:space="preserve">:334591) </w:t>
      </w:r>
      <w:proofErr w:type="spellStart"/>
      <w:r w:rsidRPr="00FE513A">
        <w:rPr>
          <w:rStyle w:val="CittChar"/>
        </w:rPr>
        <w:t>Intruder</w:t>
      </w:r>
      <w:proofErr w:type="spellEnd"/>
      <w:r w:rsidRPr="00FE513A">
        <w:rPr>
          <w:rStyle w:val="CittChar"/>
        </w:rPr>
        <w:t xml:space="preserve"> and Hold-up Alarm Systems – I&amp;HAS</w:t>
      </w:r>
    </w:p>
    <w:p w:rsidR="003B1DDD" w:rsidRDefault="003B1DDD" w:rsidP="003B1DDD">
      <w:pPr>
        <w:pStyle w:val="Zkladntext0"/>
        <w:rPr>
          <w:rFonts w:ascii="Arial" w:hAnsi="Arial" w:cs="Arial"/>
        </w:rPr>
      </w:pPr>
      <w:bookmarkStart w:id="8" w:name="_Toc287118474"/>
      <w:bookmarkStart w:id="9" w:name="_Toc287118855"/>
      <w:bookmarkStart w:id="10" w:name="_Toc287119171"/>
      <w:bookmarkStart w:id="11" w:name="_Toc287127208"/>
    </w:p>
    <w:p w:rsidR="003B1DDD" w:rsidRDefault="003B1DDD" w:rsidP="003B1DDD">
      <w:r>
        <w:t xml:space="preserve">   Rozsah a koncepce slaboproudých rozvodů byl vypracován dle požadavků:</w:t>
      </w:r>
    </w:p>
    <w:p w:rsidR="00971F95" w:rsidRDefault="00971F95" w:rsidP="003B1DDD">
      <w:pPr>
        <w:numPr>
          <w:ilvl w:val="0"/>
          <w:numId w:val="5"/>
        </w:numPr>
        <w:rPr>
          <w:rFonts w:cstheme="minorHAnsi"/>
        </w:rPr>
      </w:pPr>
      <w:r>
        <w:rPr>
          <w:rFonts w:cstheme="minorHAnsi"/>
        </w:rPr>
        <w:t>Uživatele</w:t>
      </w:r>
    </w:p>
    <w:p w:rsidR="003B1DDD" w:rsidRPr="003B1DDD" w:rsidRDefault="003B1DDD" w:rsidP="003B1DDD">
      <w:pPr>
        <w:numPr>
          <w:ilvl w:val="0"/>
          <w:numId w:val="5"/>
        </w:numPr>
        <w:rPr>
          <w:rFonts w:cstheme="minorHAnsi"/>
        </w:rPr>
      </w:pPr>
      <w:r w:rsidRPr="003B1DDD">
        <w:rPr>
          <w:rFonts w:cstheme="minorHAnsi"/>
        </w:rPr>
        <w:t>Investora</w:t>
      </w:r>
    </w:p>
    <w:p w:rsidR="003B1DDD" w:rsidRPr="003B1DDD" w:rsidRDefault="003B1DDD" w:rsidP="003B1DDD">
      <w:pPr>
        <w:numPr>
          <w:ilvl w:val="0"/>
          <w:numId w:val="5"/>
        </w:numPr>
        <w:rPr>
          <w:rFonts w:cstheme="minorHAnsi"/>
        </w:rPr>
      </w:pPr>
      <w:r w:rsidRPr="003B1DDD">
        <w:rPr>
          <w:rFonts w:cstheme="minorHAnsi"/>
        </w:rPr>
        <w:t>Investorem určených odborných konzultantů</w:t>
      </w:r>
      <w:r>
        <w:rPr>
          <w:rFonts w:cstheme="minorHAnsi"/>
        </w:rPr>
        <w:t xml:space="preserve"> a správců sítí</w:t>
      </w:r>
    </w:p>
    <w:p w:rsidR="003B1DDD" w:rsidRDefault="003B1DDD" w:rsidP="003B1DDD">
      <w:pPr>
        <w:numPr>
          <w:ilvl w:val="0"/>
          <w:numId w:val="5"/>
        </w:numPr>
        <w:rPr>
          <w:rFonts w:cstheme="minorHAnsi"/>
        </w:rPr>
      </w:pPr>
      <w:r>
        <w:rPr>
          <w:rFonts w:cstheme="minorHAnsi"/>
        </w:rPr>
        <w:t>Koncepce ve stávajících částech objektu a areálu</w:t>
      </w:r>
    </w:p>
    <w:p w:rsidR="003B1DDD" w:rsidRDefault="003B1DDD" w:rsidP="003B1DDD">
      <w:pPr>
        <w:rPr>
          <w:rFonts w:ascii="Arial" w:hAnsi="Arial" w:cs="Arial"/>
        </w:rPr>
      </w:pPr>
    </w:p>
    <w:p w:rsidR="003B1DDD" w:rsidRDefault="003B1DDD" w:rsidP="003B1DDD">
      <w:r w:rsidRPr="00D87E96">
        <w:rPr>
          <w:b/>
        </w:rPr>
        <w:t xml:space="preserve">   Instalace rozvodu elektrické požární signalizace není nutná na základě stanovení požárních rizik projektovou dokumentací požárního zabezpečení stavby, ani není požadována investorem či uživatelem.</w:t>
      </w:r>
      <w:r w:rsidR="00783F7F">
        <w:t xml:space="preserve"> V řešených prostorech předmětného objektu není elektrická požární signalizace instalována. Osazena je v sousední části 1.NP, kde je osazena na základě uživatelského požadavku uživatele sousedních prostor.</w:t>
      </w:r>
    </w:p>
    <w:p w:rsidR="00783F7F" w:rsidRPr="003B1DDD" w:rsidRDefault="00783F7F" w:rsidP="003B1DDD"/>
    <w:p w:rsidR="003B1DDD" w:rsidRPr="00D87E96" w:rsidRDefault="003B1DDD" w:rsidP="003B1DDD">
      <w:pPr>
        <w:rPr>
          <w:b/>
        </w:rPr>
      </w:pPr>
      <w:r w:rsidRPr="00D87E96">
        <w:rPr>
          <w:b/>
        </w:rPr>
        <w:t xml:space="preserve">   Instalace rozvodu </w:t>
      </w:r>
      <w:r w:rsidRPr="00D87E96">
        <w:rPr>
          <w:rFonts w:cstheme="minorHAnsi"/>
          <w:b/>
          <w:color w:val="000000"/>
        </w:rPr>
        <w:t>nouzového zvukového systému (tzv. evakuačního rozhlasu)</w:t>
      </w:r>
      <w:r w:rsidRPr="00D87E96">
        <w:rPr>
          <w:b/>
        </w:rPr>
        <w:t xml:space="preserve"> není nutná na základě stanovení požárních rizik projektovou dokumentací požárního zabezpečení stavby, ani není požadována investorem či uživatelem.</w:t>
      </w:r>
    </w:p>
    <w:bookmarkEnd w:id="8"/>
    <w:bookmarkEnd w:id="9"/>
    <w:bookmarkEnd w:id="10"/>
    <w:bookmarkEnd w:id="11"/>
    <w:p w:rsidR="00C81A90" w:rsidRPr="00F871EC" w:rsidRDefault="00C81A90" w:rsidP="00C81A90">
      <w:pPr>
        <w:pStyle w:val="Nadpis6"/>
      </w:pPr>
      <w:r>
        <w:t xml:space="preserve">   </w:t>
      </w:r>
      <w:bookmarkStart w:id="12" w:name="_Toc298176939"/>
      <w:bookmarkStart w:id="13" w:name="_Toc371344702"/>
      <w:r w:rsidRPr="00F871EC">
        <w:t>Soulad s platnými legislativními předpisy, českými technickými normami a technickými podmínkami výrobce</w:t>
      </w:r>
      <w:bookmarkEnd w:id="12"/>
      <w:bookmarkEnd w:id="13"/>
    </w:p>
    <w:p w:rsidR="00797B15" w:rsidRPr="002C5AA8" w:rsidRDefault="00797B15" w:rsidP="00797B15">
      <w:pPr>
        <w:pStyle w:val="Normln0"/>
        <w:rPr>
          <w:b/>
        </w:rPr>
      </w:pPr>
      <w:r w:rsidRPr="002C5AA8">
        <w:rPr>
          <w:b/>
        </w:rPr>
        <w:t>Veškeré realizované rozvody a technologie (i v návaznosti na celou stavb</w:t>
      </w:r>
      <w:r>
        <w:rPr>
          <w:b/>
        </w:rPr>
        <w:t>u) musí být provedeny v souladu</w:t>
      </w:r>
      <w:r w:rsidRPr="002C5AA8">
        <w:rPr>
          <w:b/>
        </w:rPr>
        <w:t>:</w:t>
      </w:r>
    </w:p>
    <w:p w:rsidR="00797B15" w:rsidRPr="002C5AA8" w:rsidRDefault="00797B15" w:rsidP="00797B15">
      <w:pPr>
        <w:pStyle w:val="Odstavecseseznamem"/>
        <w:numPr>
          <w:ilvl w:val="0"/>
          <w:numId w:val="2"/>
        </w:numPr>
        <w:rPr>
          <w:b/>
        </w:rPr>
      </w:pPr>
      <w:r w:rsidRPr="002C5AA8">
        <w:rPr>
          <w:b/>
        </w:rPr>
        <w:t>S obecně závaznými zákonnými i podzákonnými právními předpisy, které jsou platné v době realizace stavby.</w:t>
      </w:r>
    </w:p>
    <w:p w:rsidR="00797B15" w:rsidRPr="002C5AA8" w:rsidRDefault="00797B15" w:rsidP="00797B15">
      <w:pPr>
        <w:numPr>
          <w:ilvl w:val="0"/>
          <w:numId w:val="2"/>
        </w:numPr>
        <w:rPr>
          <w:b/>
        </w:rPr>
      </w:pPr>
      <w:r w:rsidRPr="002C5AA8">
        <w:rPr>
          <w:b/>
        </w:rPr>
        <w:t>S předmětnými platnými českými technickými normami (není-li v technické zprávě uvedeno jinak), které se vztahují:</w:t>
      </w:r>
    </w:p>
    <w:p w:rsidR="00797B15" w:rsidRPr="002C5AA8" w:rsidRDefault="00797B15" w:rsidP="00797B15">
      <w:pPr>
        <w:numPr>
          <w:ilvl w:val="0"/>
          <w:numId w:val="3"/>
        </w:numPr>
        <w:rPr>
          <w:b/>
        </w:rPr>
      </w:pPr>
      <w:r w:rsidRPr="002C5AA8">
        <w:rPr>
          <w:b/>
        </w:rPr>
        <w:t>Na realizované rozvody a technologie i jejich jednotlivé části a díly.</w:t>
      </w:r>
    </w:p>
    <w:p w:rsidR="00797B15" w:rsidRPr="002C5AA8" w:rsidRDefault="00797B15" w:rsidP="00797B15">
      <w:pPr>
        <w:numPr>
          <w:ilvl w:val="0"/>
          <w:numId w:val="3"/>
        </w:numPr>
        <w:rPr>
          <w:b/>
        </w:rPr>
      </w:pPr>
      <w:r w:rsidRPr="002C5AA8">
        <w:rPr>
          <w:b/>
        </w:rPr>
        <w:t>V návaznosti slaboproudých rozvodů a technologií na celé stavební dílo</w:t>
      </w:r>
    </w:p>
    <w:p w:rsidR="00797B15" w:rsidRPr="002C5AA8" w:rsidRDefault="00797B15" w:rsidP="00797B15">
      <w:pPr>
        <w:numPr>
          <w:ilvl w:val="0"/>
          <w:numId w:val="2"/>
        </w:numPr>
        <w:rPr>
          <w:b/>
        </w:rPr>
      </w:pPr>
      <w:r w:rsidRPr="002C5AA8">
        <w:rPr>
          <w:b/>
        </w:rPr>
        <w:t>S požadavky a podmínkami vnitřních předpisů jednotlivých provozovatelů a správců předmětných slaboproudých rozvodů či sítí elektronických komunikací (jsou-li tito provozovatelé a správci sítí níže v technické zprávě uvedeni)</w:t>
      </w:r>
    </w:p>
    <w:p w:rsidR="00797B15" w:rsidRPr="002C5AA8" w:rsidRDefault="00797B15" w:rsidP="00797B15">
      <w:pPr>
        <w:numPr>
          <w:ilvl w:val="0"/>
          <w:numId w:val="2"/>
        </w:numPr>
        <w:rPr>
          <w:b/>
        </w:rPr>
      </w:pPr>
      <w:r w:rsidRPr="002C5AA8">
        <w:rPr>
          <w:b/>
        </w:rPr>
        <w:t>S instalačními manuály, doporučeními výrobců i ostatními podklady od výrobce a technickými podmínkami použití použitých materiálů, zařízení a technologií</w:t>
      </w:r>
    </w:p>
    <w:p w:rsidR="00797B15" w:rsidRPr="002C5AA8" w:rsidRDefault="00797B15" w:rsidP="00797B15">
      <w:pPr>
        <w:rPr>
          <w:b/>
        </w:rPr>
      </w:pPr>
      <w:r w:rsidRPr="002C5AA8">
        <w:rPr>
          <w:b/>
        </w:rPr>
        <w:t xml:space="preserve">                              </w:t>
      </w:r>
    </w:p>
    <w:p w:rsidR="00797B15" w:rsidRPr="002C5AA8" w:rsidRDefault="00797B15" w:rsidP="00797B15">
      <w:pPr>
        <w:rPr>
          <w:b/>
        </w:rPr>
      </w:pPr>
      <w:r w:rsidRPr="002C5AA8">
        <w:rPr>
          <w:b/>
        </w:rPr>
        <w:t xml:space="preserve">   Rovněž veškeré pracovní postupy při stavbě slaboproudých rozvodů a technologií musí být prováděny v souladu se všemi obecně závaznými zákonnými i podzákonnými právními předpisy, které jsou platné v době provádění stavby.</w:t>
      </w:r>
    </w:p>
    <w:p w:rsidR="00797B15" w:rsidRDefault="00797B15" w:rsidP="00797B15"/>
    <w:p w:rsidR="00797B15" w:rsidRDefault="00797B15" w:rsidP="00797B15">
      <w:r>
        <w:t xml:space="preserve">  Ad A) Pro návrh výše uvedených slaboproudých rozvodů bylo využito zejména těchto závazných právních předpisů:</w:t>
      </w:r>
    </w:p>
    <w:p w:rsidR="00797B15" w:rsidRPr="00790DC4" w:rsidRDefault="00797B15" w:rsidP="00797B15">
      <w:pPr>
        <w:pStyle w:val="Odstavecseseznamem"/>
        <w:numPr>
          <w:ilvl w:val="0"/>
          <w:numId w:val="4"/>
        </w:numPr>
      </w:pPr>
      <w:r w:rsidRPr="00790DC4">
        <w:rPr>
          <w:b/>
          <w:iCs/>
        </w:rPr>
        <w:t>Zákon č. 350/2012 Sb</w:t>
      </w:r>
      <w:r w:rsidRPr="00790DC4">
        <w:rPr>
          <w:i/>
          <w:iCs/>
          <w:color w:val="953735"/>
        </w:rPr>
        <w:t xml:space="preserve">. </w:t>
      </w:r>
      <w:r w:rsidRPr="00790DC4">
        <w:t>kterým se mění zákon č. 183/2006 Sb., o územním plánování a stavebním řádu (stavební zákon), ve znění pozdějších předpisů, a některé související zákony.</w:t>
      </w:r>
      <w:r w:rsidRPr="00790DC4">
        <w:rPr>
          <w:i/>
          <w:iCs/>
          <w:color w:val="953735"/>
        </w:rPr>
        <w:t xml:space="preserve"> </w:t>
      </w:r>
    </w:p>
    <w:p w:rsidR="00797B15" w:rsidRDefault="00797B15" w:rsidP="00797B15">
      <w:pPr>
        <w:pStyle w:val="Odstavecseseznamem"/>
        <w:numPr>
          <w:ilvl w:val="0"/>
          <w:numId w:val="4"/>
        </w:numPr>
      </w:pPr>
      <w:r w:rsidRPr="00790DC4">
        <w:rPr>
          <w:b/>
        </w:rPr>
        <w:t>Vyhláška 268/2009 Sb</w:t>
      </w:r>
      <w:r>
        <w:t>. o technických požadavcích na stavby</w:t>
      </w:r>
    </w:p>
    <w:p w:rsidR="00797B15" w:rsidRDefault="00797B15" w:rsidP="00797B15">
      <w:pPr>
        <w:pStyle w:val="Odstavecseseznamem"/>
        <w:numPr>
          <w:ilvl w:val="0"/>
          <w:numId w:val="4"/>
        </w:numPr>
      </w:pPr>
      <w:r>
        <w:rPr>
          <w:b/>
        </w:rPr>
        <w:t>Vyhláška 20/2012</w:t>
      </w:r>
      <w:r w:rsidRPr="00F00026">
        <w:rPr>
          <w:b/>
        </w:rPr>
        <w:t xml:space="preserve"> Sb</w:t>
      </w:r>
      <w:r>
        <w:t>. kterou se mění vyhláška 268/2009Sb o technických požadavcích na stavby</w:t>
      </w:r>
    </w:p>
    <w:p w:rsidR="00797B15" w:rsidRDefault="00797B15" w:rsidP="00797B15">
      <w:pPr>
        <w:pStyle w:val="Odstavecseseznamem"/>
        <w:numPr>
          <w:ilvl w:val="0"/>
          <w:numId w:val="4"/>
        </w:numPr>
      </w:pPr>
      <w:r w:rsidRPr="00F00026">
        <w:rPr>
          <w:b/>
        </w:rPr>
        <w:t>Vyhláška č. 499/2006 Sb</w:t>
      </w:r>
      <w:r w:rsidRPr="00AB6B53">
        <w:t>. o dokumentaci staveb</w:t>
      </w:r>
    </w:p>
    <w:p w:rsidR="00797B15" w:rsidRDefault="00797B15" w:rsidP="00797B15">
      <w:pPr>
        <w:pStyle w:val="Odstavecseseznamem"/>
        <w:numPr>
          <w:ilvl w:val="0"/>
          <w:numId w:val="4"/>
        </w:numPr>
      </w:pPr>
      <w:r w:rsidRPr="00F00026">
        <w:rPr>
          <w:b/>
        </w:rPr>
        <w:lastRenderedPageBreak/>
        <w:t>Vyhláška č. 398/2009 Sb</w:t>
      </w:r>
      <w:r w:rsidRPr="00AB6B53">
        <w:t>. o obecných technických požadavcích zabezpečujících bezbariérové užívání staveb</w:t>
      </w:r>
    </w:p>
    <w:p w:rsidR="00797B15" w:rsidRPr="00C724D4" w:rsidRDefault="00797B15" w:rsidP="00797B15">
      <w:pPr>
        <w:pStyle w:val="Odstavecseseznamem"/>
      </w:pPr>
    </w:p>
    <w:p w:rsidR="00797B15" w:rsidRDefault="00797B15" w:rsidP="00797B15">
      <w:pPr>
        <w:pStyle w:val="Odstavecseseznamem"/>
        <w:numPr>
          <w:ilvl w:val="0"/>
          <w:numId w:val="4"/>
        </w:numPr>
      </w:pPr>
      <w:r w:rsidRPr="00C724D4">
        <w:rPr>
          <w:b/>
        </w:rPr>
        <w:t>Zákon č. 22/1997 Sb.</w:t>
      </w:r>
      <w:r>
        <w:t xml:space="preserve"> o technických požadavcích na výrobky a o změně a doplnění některých zákonů se změnami: 71/2000 Sb., 102/2001 Sb., 205/2002 Sb., 226/2003 Sb., 277/2003 Sb., 229/2006 Sb., 186/2006 Sb., 481/2008 Sb., 490/2009 Sb., 155/2010 Sb.</w:t>
      </w:r>
    </w:p>
    <w:p w:rsidR="00797B15" w:rsidRDefault="00797B15" w:rsidP="00797B15">
      <w:pPr>
        <w:pStyle w:val="Odstavecseseznamem"/>
        <w:numPr>
          <w:ilvl w:val="0"/>
          <w:numId w:val="4"/>
        </w:numPr>
      </w:pPr>
      <w:r w:rsidRPr="00C724D4">
        <w:rPr>
          <w:b/>
        </w:rPr>
        <w:t>Nařízení č. 163/2002 Sb.</w:t>
      </w:r>
      <w:r>
        <w:t xml:space="preserve"> kterým se stanoví technické požadavky na vybrané stavební výrobky se změnami: 312/2005 </w:t>
      </w:r>
      <w:proofErr w:type="spellStart"/>
      <w:r>
        <w:t>Sb</w:t>
      </w:r>
      <w:proofErr w:type="spellEnd"/>
    </w:p>
    <w:p w:rsidR="00797B15" w:rsidRDefault="00797B15" w:rsidP="00797B15">
      <w:pPr>
        <w:pStyle w:val="Odstavecseseznamem"/>
        <w:numPr>
          <w:ilvl w:val="0"/>
          <w:numId w:val="4"/>
        </w:numPr>
      </w:pPr>
      <w:r w:rsidRPr="00C724D4">
        <w:rPr>
          <w:b/>
        </w:rPr>
        <w:t>Nařízení č. 190/2002 Sb.</w:t>
      </w:r>
      <w:r>
        <w:t xml:space="preserve"> kterým se stanoví technické požadavky na stavební výrobky označované CE se změnami: 251/2003 Sb., 128/2004 Sb.</w:t>
      </w:r>
    </w:p>
    <w:p w:rsidR="00797B15" w:rsidRPr="00C724D4" w:rsidRDefault="00797B15" w:rsidP="00797B15">
      <w:pPr>
        <w:pStyle w:val="Odstavecseseznamem"/>
      </w:pPr>
    </w:p>
    <w:p w:rsidR="00797B15" w:rsidRDefault="00797B15" w:rsidP="00797B15">
      <w:pPr>
        <w:pStyle w:val="Odstavecseseznamem"/>
        <w:numPr>
          <w:ilvl w:val="0"/>
          <w:numId w:val="4"/>
        </w:numPr>
      </w:pPr>
      <w:r w:rsidRPr="00F00026">
        <w:rPr>
          <w:b/>
        </w:rPr>
        <w:t>Zákon č. 127/2005 Sb</w:t>
      </w:r>
      <w:r w:rsidRPr="00945969">
        <w:t>. o elektronických komunikacích</w:t>
      </w:r>
    </w:p>
    <w:p w:rsidR="00797B15" w:rsidRDefault="00797B15" w:rsidP="00797B15">
      <w:pPr>
        <w:pStyle w:val="Odstavecseseznamem"/>
        <w:numPr>
          <w:ilvl w:val="0"/>
          <w:numId w:val="4"/>
        </w:numPr>
      </w:pPr>
      <w:r w:rsidRPr="00210EFA">
        <w:rPr>
          <w:b/>
          <w:bCs/>
        </w:rPr>
        <w:t>Zákon</w:t>
      </w:r>
      <w:r>
        <w:rPr>
          <w:b/>
          <w:bCs/>
        </w:rPr>
        <w:t xml:space="preserve"> č.</w:t>
      </w:r>
      <w:r w:rsidRPr="00210EFA">
        <w:rPr>
          <w:b/>
          <w:bCs/>
        </w:rPr>
        <w:t xml:space="preserve"> 468/2011 </w:t>
      </w:r>
      <w:r w:rsidRPr="00210EFA">
        <w:t>, kterým se mění zákon č. 127/2005 Sb., o elektronických komunikacích a o změně některých souvisejících zákonů (zákon o elektronických komunikacích), ve znění pozdějších předpisů, a některé další zákony</w:t>
      </w:r>
    </w:p>
    <w:p w:rsidR="00797B15" w:rsidRDefault="00797B15" w:rsidP="00797B15">
      <w:pPr>
        <w:pStyle w:val="Odstavecseseznamem"/>
        <w:numPr>
          <w:ilvl w:val="0"/>
          <w:numId w:val="4"/>
        </w:numPr>
      </w:pPr>
      <w:r w:rsidRPr="00F00026">
        <w:rPr>
          <w:b/>
        </w:rPr>
        <w:t>Vyhláška č. 23/2008 Sb</w:t>
      </w:r>
      <w:r w:rsidRPr="00AB6B53">
        <w:t>., o technických podmínkách požární ochrany staveb</w:t>
      </w:r>
    </w:p>
    <w:p w:rsidR="00797B15" w:rsidRDefault="00797B15" w:rsidP="00797B15">
      <w:pPr>
        <w:pStyle w:val="Odstavecseseznamem"/>
        <w:numPr>
          <w:ilvl w:val="0"/>
          <w:numId w:val="4"/>
        </w:numPr>
      </w:pPr>
      <w:r>
        <w:rPr>
          <w:b/>
        </w:rPr>
        <w:t xml:space="preserve">Vyhláška </w:t>
      </w:r>
      <w:r w:rsidRPr="00986A6D">
        <w:rPr>
          <w:b/>
        </w:rPr>
        <w:t>č. 268</w:t>
      </w:r>
      <w:r>
        <w:rPr>
          <w:b/>
        </w:rPr>
        <w:t>/2011 Sb</w:t>
      </w:r>
      <w:r>
        <w:t xml:space="preserve">., </w:t>
      </w:r>
      <w:r w:rsidRPr="00986A6D">
        <w:t>kterou se mění vyhláška č. 23/2008 Sb., o technických podmínkách požární ochrany staveb</w:t>
      </w:r>
    </w:p>
    <w:p w:rsidR="00797B15" w:rsidRDefault="00797B15" w:rsidP="00797B15">
      <w:pPr>
        <w:pStyle w:val="Odstavecseseznamem"/>
        <w:numPr>
          <w:ilvl w:val="0"/>
          <w:numId w:val="4"/>
        </w:numPr>
      </w:pPr>
      <w:r w:rsidRPr="00F00026">
        <w:rPr>
          <w:b/>
        </w:rPr>
        <w:t>Vyhláška č. 246/2001 Sb</w:t>
      </w:r>
      <w:r w:rsidRPr="00AB6B53">
        <w:t>. o stanovení podmínek požární bezpečnosti a výkonu státního požárního dozoru (vyhláška o požární prevenci)</w:t>
      </w:r>
    </w:p>
    <w:p w:rsidR="00C81A90" w:rsidRPr="00C144ED" w:rsidRDefault="00C81A90" w:rsidP="00C81A90">
      <w:pPr>
        <w:pStyle w:val="Odstavecseseznamem"/>
        <w:numPr>
          <w:ilvl w:val="0"/>
          <w:numId w:val="4"/>
        </w:numPr>
        <w:rPr>
          <w:b/>
          <w:iCs/>
        </w:rPr>
      </w:pPr>
    </w:p>
    <w:p w:rsidR="00C81A90" w:rsidRDefault="00C81A90" w:rsidP="00C81A90">
      <w:r>
        <w:t xml:space="preserve">  Ad B) Pro návrh výše uvedených slaboproudých rozvodů bylo nad rámec vyspecifikovaných norem uvedených v odstavci výše </w:t>
      </w:r>
      <w:r>
        <w:rPr>
          <w:i/>
        </w:rPr>
        <w:t>„Rozsah slaboproudých rozvodů“</w:t>
      </w:r>
      <w:r>
        <w:t xml:space="preserve"> využito zejména těchto technických norem:</w:t>
      </w:r>
    </w:p>
    <w:p w:rsidR="00C81A90" w:rsidRDefault="00C81A90" w:rsidP="00C81A90">
      <w:pPr>
        <w:pStyle w:val="Odstavecseseznamem"/>
        <w:numPr>
          <w:ilvl w:val="0"/>
          <w:numId w:val="4"/>
        </w:numPr>
      </w:pPr>
      <w:r w:rsidRPr="001858AA">
        <w:rPr>
          <w:b/>
        </w:rPr>
        <w:t>Soubor norem třídy</w:t>
      </w:r>
      <w:r>
        <w:rPr>
          <w:b/>
        </w:rPr>
        <w:t xml:space="preserve"> ČSN</w:t>
      </w:r>
      <w:r w:rsidRPr="001858AA">
        <w:rPr>
          <w:b/>
        </w:rPr>
        <w:t xml:space="preserve"> 332000-4: </w:t>
      </w:r>
      <w:r w:rsidRPr="00A027EA">
        <w:t>Elektrotechnické předpisy. Elektrická zařízení. Část 4: Bezpečnost</w:t>
      </w:r>
    </w:p>
    <w:p w:rsidR="00C81A90" w:rsidRDefault="00C81A90" w:rsidP="00C81A90">
      <w:pPr>
        <w:pStyle w:val="Odstavecseseznamem"/>
        <w:numPr>
          <w:ilvl w:val="0"/>
          <w:numId w:val="4"/>
        </w:numPr>
      </w:pPr>
      <w:r w:rsidRPr="00A027EA">
        <w:rPr>
          <w:b/>
        </w:rPr>
        <w:t>Soubor norem třídy ČSN 332000-5</w:t>
      </w:r>
      <w:r>
        <w:t xml:space="preserve">: Elektrické instalace budov - Část 5: Výběr a stavba elektrických zařízení </w:t>
      </w:r>
    </w:p>
    <w:p w:rsidR="00C81A90" w:rsidRDefault="00C81A90" w:rsidP="00C81A90">
      <w:pPr>
        <w:pStyle w:val="Odstavecseseznamem"/>
        <w:numPr>
          <w:ilvl w:val="0"/>
          <w:numId w:val="4"/>
        </w:numPr>
      </w:pPr>
      <w:r w:rsidRPr="00A027EA">
        <w:rPr>
          <w:b/>
        </w:rPr>
        <w:t>Soubor norem ČSN 33 2000-6:</w:t>
      </w:r>
      <w:r w:rsidRPr="00495982">
        <w:t xml:space="preserve"> Elektrické instalace nízkého napětí - Část 6: Revize</w:t>
      </w:r>
      <w:r>
        <w:t xml:space="preserve"> a </w:t>
      </w:r>
      <w:r w:rsidRPr="00A027EA">
        <w:rPr>
          <w:b/>
        </w:rPr>
        <w:t xml:space="preserve">ČSN 331500 – </w:t>
      </w:r>
      <w:r>
        <w:t>revize elektrických zařízení</w:t>
      </w:r>
    </w:p>
    <w:p w:rsidR="00C81A90" w:rsidRDefault="00C81A90" w:rsidP="00C81A90">
      <w:pPr>
        <w:pStyle w:val="Odstavecseseznamem"/>
        <w:numPr>
          <w:ilvl w:val="0"/>
          <w:numId w:val="4"/>
        </w:numPr>
      </w:pPr>
      <w:r w:rsidRPr="00A027EA">
        <w:rPr>
          <w:b/>
        </w:rPr>
        <w:t xml:space="preserve">Soubor norem třídy 332000-7: </w:t>
      </w:r>
      <w:r w:rsidRPr="00A027EA">
        <w:t xml:space="preserve">Elektrické instalace budov - Část 7: Zařízení jednoúčelová a ve zvláštních objektech </w:t>
      </w:r>
    </w:p>
    <w:p w:rsidR="00C81A90" w:rsidRDefault="00C81A90" w:rsidP="00C81A90">
      <w:pPr>
        <w:pStyle w:val="Odstavecseseznamem"/>
        <w:numPr>
          <w:ilvl w:val="0"/>
          <w:numId w:val="4"/>
        </w:numPr>
      </w:pPr>
      <w:r w:rsidRPr="00A027EA">
        <w:rPr>
          <w:b/>
        </w:rPr>
        <w:t>Soubor norem ČSN EN 50370:</w:t>
      </w:r>
      <w:r w:rsidRPr="00E34A7E">
        <w:t xml:space="preserve"> Elektromagnetická kompatibilita (EMC)  </w:t>
      </w:r>
    </w:p>
    <w:p w:rsidR="00C81A90" w:rsidRDefault="00C81A90" w:rsidP="00C81A90">
      <w:pPr>
        <w:pStyle w:val="Odstavecseseznamem"/>
        <w:numPr>
          <w:ilvl w:val="0"/>
          <w:numId w:val="4"/>
        </w:numPr>
      </w:pPr>
      <w:r w:rsidRPr="00E34A7E">
        <w:rPr>
          <w:b/>
        </w:rPr>
        <w:t>ČSN 73 0848:</w:t>
      </w:r>
      <w:r w:rsidRPr="00E34A7E">
        <w:t xml:space="preserve"> Požární bezpečnost staveb - Kabelové rozvody</w:t>
      </w:r>
    </w:p>
    <w:p w:rsidR="00C81A90" w:rsidRDefault="00C81A90" w:rsidP="00C81A90">
      <w:pPr>
        <w:pStyle w:val="Odstavecseseznamem"/>
        <w:numPr>
          <w:ilvl w:val="0"/>
          <w:numId w:val="4"/>
        </w:numPr>
      </w:pPr>
      <w:r>
        <w:t xml:space="preserve">Soubor ostatních norem třídy </w:t>
      </w:r>
      <w:r w:rsidRPr="00E34A7E">
        <w:rPr>
          <w:b/>
        </w:rPr>
        <w:t>ČSN 7308xx</w:t>
      </w:r>
      <w:r>
        <w:t>: Požární bezpečnost staveb</w:t>
      </w:r>
    </w:p>
    <w:p w:rsidR="00C81A90" w:rsidRDefault="00C81A90" w:rsidP="00C81A90">
      <w:pPr>
        <w:pStyle w:val="Odstavecseseznamem"/>
        <w:numPr>
          <w:ilvl w:val="0"/>
          <w:numId w:val="4"/>
        </w:numPr>
      </w:pPr>
      <w:r w:rsidRPr="00991AB6">
        <w:rPr>
          <w:b/>
        </w:rPr>
        <w:t xml:space="preserve">Soubor norem </w:t>
      </w:r>
      <w:r w:rsidRPr="00627018">
        <w:rPr>
          <w:b/>
        </w:rPr>
        <w:t>ČSN EN 61386</w:t>
      </w:r>
      <w:r>
        <w:t xml:space="preserve"> – Trubkové systémy pro vedení kabelů</w:t>
      </w:r>
    </w:p>
    <w:p w:rsidR="005C79B4" w:rsidRDefault="005C79B4" w:rsidP="005C79B4">
      <w:pPr>
        <w:pStyle w:val="Nadpis6"/>
      </w:pPr>
      <w:r>
        <w:t xml:space="preserve">   </w:t>
      </w:r>
      <w:bookmarkStart w:id="14" w:name="_Toc359338059"/>
      <w:bookmarkStart w:id="15" w:name="_Toc371344703"/>
      <w:r>
        <w:t>Koordinace projektové dokumentace</w:t>
      </w:r>
      <w:bookmarkEnd w:id="14"/>
      <w:bookmarkEnd w:id="15"/>
    </w:p>
    <w:p w:rsidR="005C79B4" w:rsidRDefault="005C79B4" w:rsidP="005C79B4">
      <w:pPr>
        <w:pStyle w:val="Nadpis9"/>
      </w:pPr>
      <w:r>
        <w:t xml:space="preserve">   </w:t>
      </w:r>
      <w:bookmarkStart w:id="16" w:name="_Toc359338060"/>
      <w:bookmarkStart w:id="17" w:name="_Toc371344704"/>
      <w:r>
        <w:t>Koordinace výkresové části</w:t>
      </w:r>
      <w:bookmarkEnd w:id="16"/>
      <w:bookmarkEnd w:id="17"/>
    </w:p>
    <w:p w:rsidR="005C79B4" w:rsidRDefault="005C79B4" w:rsidP="005C79B4">
      <w:r>
        <w:t xml:space="preserve">   Na půdorysných výkresech jsou vyznačeny kabelové trasy s vyznačením vazby na stavební konstrukce (způsobu vedení kabelové trasy). Vyznačeny nejsou jednotlivé kabelové segmenty, ale souhrnně celá </w:t>
      </w:r>
      <w:proofErr w:type="gramStart"/>
      <w:r>
        <w:t>kabelové</w:t>
      </w:r>
      <w:proofErr w:type="gramEnd"/>
      <w:r>
        <w:t xml:space="preserve"> trasa o jednom či více kabelových segmentů pro každý druh slaboproudého rozvodu. Vyznačená linka kabelové trasy na půdorysných výkresech s druhem rozvodu (viz. </w:t>
      </w:r>
      <w:proofErr w:type="gramStart"/>
      <w:r>
        <w:t>legenda</w:t>
      </w:r>
      <w:proofErr w:type="gramEnd"/>
      <w:r>
        <w:t xml:space="preserve"> značek) představuje celý kabelový svazek daného druhu slaboproudého rozvodu. Počet segmentů je přesně specifikován ve schematických výkresech jednotlivých slaboproudých rozvodů, které jsou nedílnou součástí této projektové dokumentace.</w:t>
      </w:r>
    </w:p>
    <w:p w:rsidR="005C79B4" w:rsidRDefault="005C79B4" w:rsidP="005C79B4"/>
    <w:p w:rsidR="005C79B4" w:rsidRPr="00701638" w:rsidRDefault="005C79B4" w:rsidP="005C79B4">
      <w:pPr>
        <w:rPr>
          <w:b/>
        </w:rPr>
      </w:pPr>
      <w:r w:rsidRPr="00701638">
        <w:rPr>
          <w:b/>
        </w:rPr>
        <w:t xml:space="preserve">   Nedílnou součástí půdorysných výkresů jsou schematické výkresy jednotlivých slaboproudých rozvodů, bez kterých nelze půdorysné výkresy použít k jakýmkoli účelům. Na schematických výkresech je vyznačena topologie kabeláže, vazby a napojení jednotlivých komponentů rozvodu a popsáno jejich přesné umístění, detaily zapojení a další podrobnosti.</w:t>
      </w:r>
    </w:p>
    <w:p w:rsidR="005C79B4" w:rsidRDefault="005C79B4" w:rsidP="005C79B4">
      <w:pPr>
        <w:pStyle w:val="Nadpis9"/>
      </w:pPr>
      <w:r>
        <w:t xml:space="preserve">   </w:t>
      </w:r>
      <w:bookmarkStart w:id="18" w:name="_Toc359338061"/>
      <w:bookmarkStart w:id="19" w:name="_Toc371344705"/>
      <w:r>
        <w:t>Koordinace s ostatními částmi (profesemi) projektové dokumentace</w:t>
      </w:r>
      <w:bookmarkEnd w:id="18"/>
      <w:bookmarkEnd w:id="19"/>
    </w:p>
    <w:p w:rsidR="005C79B4" w:rsidRDefault="005C79B4" w:rsidP="005C79B4">
      <w:pPr>
        <w:rPr>
          <w:b/>
        </w:rPr>
      </w:pPr>
      <w:r w:rsidRPr="00701638">
        <w:rPr>
          <w:b/>
        </w:rPr>
        <w:t xml:space="preserve">   Umístění zásuvek a koncových prvků slaboproudých rozvodů,</w:t>
      </w:r>
      <w:r>
        <w:rPr>
          <w:b/>
        </w:rPr>
        <w:t xml:space="preserve"> ale i všech ostatních prvků,</w:t>
      </w:r>
      <w:r w:rsidRPr="00701638">
        <w:rPr>
          <w:b/>
        </w:rPr>
        <w:t xml:space="preserve"> jejichž poloha není na půdorysných výkresech určena kótami, je pouze orientační.  Finální umístění je nutno osadit dle koordinačních stavebních výkresů, koordinovat se všemi zúčastněnými profesemi přímo na staveništi, v případě nejasností po konzultaci s architektem, investorem či projektantem.</w:t>
      </w:r>
    </w:p>
    <w:p w:rsidR="00D84EAC" w:rsidRDefault="00D84EAC" w:rsidP="005C79B4">
      <w:pPr>
        <w:rPr>
          <w:b/>
        </w:rPr>
      </w:pPr>
      <w:r>
        <w:rPr>
          <w:b/>
        </w:rPr>
        <w:lastRenderedPageBreak/>
        <w:t xml:space="preserve">   Přesná umístění všech viditelně umístěných slaboproudých zařízení musí být před osazením (před provedením prací spojených s osazením zařízení) odsouhlaseny uživatelem.</w:t>
      </w:r>
    </w:p>
    <w:p w:rsidR="00D84EAC" w:rsidRDefault="008C0583" w:rsidP="005C79B4">
      <w:pPr>
        <w:rPr>
          <w:b/>
        </w:rPr>
      </w:pPr>
      <w:r>
        <w:rPr>
          <w:b/>
        </w:rPr>
        <w:t xml:space="preserve">    Vybrané čtečky čipových karet budou osazeny v obložení dveří.</w:t>
      </w:r>
    </w:p>
    <w:p w:rsidR="008C0583" w:rsidRPr="00701638" w:rsidRDefault="008C0583" w:rsidP="005C79B4">
      <w:pPr>
        <w:rPr>
          <w:b/>
        </w:rPr>
      </w:pPr>
      <w:r>
        <w:rPr>
          <w:b/>
        </w:rPr>
        <w:t xml:space="preserve">  </w:t>
      </w:r>
    </w:p>
    <w:p w:rsidR="005C79B4" w:rsidRDefault="005C79B4" w:rsidP="005C79B4">
      <w:pPr>
        <w:rPr>
          <w:b/>
        </w:rPr>
      </w:pPr>
      <w:r w:rsidRPr="00701638">
        <w:rPr>
          <w:b/>
        </w:rPr>
        <w:t>Veškeré vývody kabelů pro za</w:t>
      </w:r>
      <w:r w:rsidR="00797B15">
        <w:rPr>
          <w:b/>
        </w:rPr>
        <w:t xml:space="preserve">pojení ostatních zařízení </w:t>
      </w:r>
      <w:r w:rsidRPr="00701638">
        <w:rPr>
          <w:b/>
        </w:rPr>
        <w:t xml:space="preserve">jsou vyznačeny orientačně dle dostupných podkladů dle koordinací projektové dokumentace jednotlivých profesí. Na staveništi může dojít ke změnám umístění a proto je nezbytně nutné tyto vývody přivést k zařízením, na které budou zapojeny kabelové vývody a to dle skutečností na staveništi. Projektant nemůže nést odpovědnost za to, že vývody budou osazeny jinde než umístění </w:t>
      </w:r>
      <w:proofErr w:type="gramStart"/>
      <w:r w:rsidRPr="00701638">
        <w:rPr>
          <w:b/>
        </w:rPr>
        <w:t>zařízení ke</w:t>
      </w:r>
      <w:proofErr w:type="gramEnd"/>
      <w:r w:rsidRPr="00701638">
        <w:rPr>
          <w:b/>
        </w:rPr>
        <w:t xml:space="preserve"> kterým mají být zapojeny</w:t>
      </w:r>
      <w:r>
        <w:rPr>
          <w:b/>
        </w:rPr>
        <w:t>.</w:t>
      </w:r>
    </w:p>
    <w:p w:rsidR="005C79B4" w:rsidRDefault="005C79B4" w:rsidP="005C79B4">
      <w:pPr>
        <w:pStyle w:val="Nadpis9"/>
      </w:pPr>
      <w:r>
        <w:t xml:space="preserve">   </w:t>
      </w:r>
      <w:bookmarkStart w:id="20" w:name="_Toc371344706"/>
      <w:r>
        <w:t>Design prvků</w:t>
      </w:r>
      <w:bookmarkEnd w:id="20"/>
    </w:p>
    <w:p w:rsidR="005C79B4" w:rsidRDefault="005C79B4" w:rsidP="005C79B4">
      <w:pPr>
        <w:rPr>
          <w:b/>
        </w:rPr>
      </w:pPr>
      <w:r>
        <w:rPr>
          <w:b/>
        </w:rPr>
        <w:t xml:space="preserve">   Design elektrických zásuvek a přístrojů, jejich polohu i výšku (tlačítka pro zvonkovou signalizaci, elektroinstalační rámečky pro osazení slaboproudých zásuvek atp. je nezbytně nutné koordinovat přímo na staveništi s designem skutečně dodaných zásuvek a přístrojů rozvodu NN (silnoproud). Projektant nemůže nést odpovědnost za dodání slaboproudých zásuvek, přístrojů a elektroinstalačních rámečků dle výkazu výměr bez koordinace se zhotovitelem rozvodu NN (silnoproudu) přímo na staveništi.</w:t>
      </w:r>
    </w:p>
    <w:p w:rsidR="005C79B4" w:rsidRDefault="005C79B4" w:rsidP="005C79B4">
      <w:pPr>
        <w:pStyle w:val="Nadpis6"/>
      </w:pPr>
      <w:r>
        <w:t xml:space="preserve">   </w:t>
      </w:r>
      <w:bookmarkStart w:id="21" w:name="_Toc371344707"/>
      <w:r>
        <w:t>Koordinace se stávající navazující slaboproudou technologií</w:t>
      </w:r>
      <w:bookmarkEnd w:id="21"/>
    </w:p>
    <w:p w:rsidR="005C79B4" w:rsidRDefault="005C79B4" w:rsidP="005C79B4">
      <w:pPr>
        <w:rPr>
          <w:b/>
        </w:rPr>
      </w:pPr>
      <w:r w:rsidRPr="00EF08C4">
        <w:t xml:space="preserve">   </w:t>
      </w:r>
      <w:r w:rsidRPr="00EF08C4">
        <w:rPr>
          <w:b/>
        </w:rPr>
        <w:t>U všech druhů navržených slaboproudých rozvodů jsou tyto n</w:t>
      </w:r>
      <w:r>
        <w:rPr>
          <w:b/>
        </w:rPr>
        <w:t xml:space="preserve">avržené v řešeném objektu jako </w:t>
      </w:r>
      <w:r w:rsidRPr="00EF08C4">
        <w:rPr>
          <w:b/>
        </w:rPr>
        <w:t xml:space="preserve">přímá součást stávajících areálových slaboproudých rozvodů. Vzhledem k této skutečnosti musí veškeré prvky slaboproudých rozvodů v řešeném objektu být plně a zcela bez </w:t>
      </w:r>
      <w:proofErr w:type="spellStart"/>
      <w:r w:rsidRPr="00EF08C4">
        <w:rPr>
          <w:b/>
        </w:rPr>
        <w:t>vyjímky</w:t>
      </w:r>
      <w:proofErr w:type="spellEnd"/>
      <w:r w:rsidRPr="00EF08C4">
        <w:rPr>
          <w:b/>
        </w:rPr>
        <w:t xml:space="preserve"> kompatibilní a 100 procentně shodných technických parametrů jako stávající prvky areálových slaboproudých </w:t>
      </w:r>
      <w:proofErr w:type="gramStart"/>
      <w:r w:rsidRPr="00EF08C4">
        <w:rPr>
          <w:b/>
        </w:rPr>
        <w:t>rozvodů na</w:t>
      </w:r>
      <w:proofErr w:type="gramEnd"/>
      <w:r w:rsidRPr="00EF08C4">
        <w:rPr>
          <w:b/>
        </w:rPr>
        <w:t xml:space="preserve"> které navazují. </w:t>
      </w:r>
    </w:p>
    <w:p w:rsidR="005C79B4" w:rsidRPr="00797B15" w:rsidRDefault="005C79B4" w:rsidP="00797B15">
      <w:pPr>
        <w:rPr>
          <w:b/>
        </w:rPr>
      </w:pPr>
      <w:r>
        <w:rPr>
          <w:b/>
        </w:rPr>
        <w:t xml:space="preserve">   Jedná se o plnou kompatibilitu a zcela shodné technické parametry na </w:t>
      </w:r>
      <w:proofErr w:type="gramStart"/>
      <w:r>
        <w:rPr>
          <w:b/>
        </w:rPr>
        <w:t>úrovní</w:t>
      </w:r>
      <w:proofErr w:type="gramEnd"/>
      <w:r>
        <w:rPr>
          <w:b/>
        </w:rPr>
        <w:t xml:space="preserve"> mechanických částí, hardware, software, </w:t>
      </w:r>
      <w:proofErr w:type="spellStart"/>
      <w:r>
        <w:rPr>
          <w:b/>
        </w:rPr>
        <w:t>firmvare</w:t>
      </w:r>
      <w:proofErr w:type="spellEnd"/>
      <w:r>
        <w:rPr>
          <w:b/>
        </w:rPr>
        <w:t>, uživatelských i servisních rozhraní,  i všech ostatních struktur technologie.</w:t>
      </w:r>
    </w:p>
    <w:p w:rsidR="008950CC" w:rsidRPr="00F871EC" w:rsidRDefault="008950CC" w:rsidP="008950CC">
      <w:pPr>
        <w:pStyle w:val="Nadpis1"/>
      </w:pPr>
      <w:r w:rsidRPr="00F871EC">
        <w:t xml:space="preserve">   </w:t>
      </w:r>
      <w:bookmarkStart w:id="22" w:name="_Toc287118475"/>
      <w:bookmarkStart w:id="23" w:name="_Toc287118856"/>
      <w:bookmarkStart w:id="24" w:name="_Toc287119172"/>
      <w:bookmarkStart w:id="25" w:name="_Toc287127209"/>
      <w:bookmarkStart w:id="26" w:name="_Toc296454934"/>
      <w:bookmarkStart w:id="27" w:name="OLE_LINK1"/>
      <w:bookmarkStart w:id="28" w:name="_Toc371344708"/>
      <w:r w:rsidRPr="00F871EC">
        <w:t>Ochrana před úrazem elektrickým proudem:</w:t>
      </w:r>
      <w:bookmarkEnd w:id="22"/>
      <w:bookmarkEnd w:id="23"/>
      <w:bookmarkEnd w:id="24"/>
      <w:bookmarkEnd w:id="25"/>
      <w:bookmarkEnd w:id="26"/>
      <w:bookmarkEnd w:id="28"/>
    </w:p>
    <w:p w:rsidR="008950CC" w:rsidRPr="00F871EC" w:rsidRDefault="008950CC" w:rsidP="008950CC">
      <w:pPr>
        <w:pStyle w:val="Nadpis6"/>
      </w:pPr>
      <w:r w:rsidRPr="00F871EC">
        <w:t xml:space="preserve">   </w:t>
      </w:r>
      <w:bookmarkStart w:id="29" w:name="_Toc287118476"/>
      <w:bookmarkStart w:id="30" w:name="_Toc287118857"/>
      <w:bookmarkStart w:id="31" w:name="_Toc287119173"/>
      <w:bookmarkStart w:id="32" w:name="_Toc287127210"/>
      <w:bookmarkStart w:id="33" w:name="_Toc296454935"/>
      <w:bookmarkStart w:id="34" w:name="_Toc371344709"/>
      <w:r w:rsidRPr="00F871EC">
        <w:t>Slaboproudé rozvody a zařízení oddělené od rozvodu NN:</w:t>
      </w:r>
      <w:bookmarkEnd w:id="29"/>
      <w:bookmarkEnd w:id="30"/>
      <w:bookmarkEnd w:id="31"/>
      <w:bookmarkEnd w:id="32"/>
      <w:bookmarkEnd w:id="33"/>
      <w:bookmarkEnd w:id="34"/>
    </w:p>
    <w:p w:rsidR="008950CC" w:rsidRPr="00F871EC" w:rsidRDefault="008950CC" w:rsidP="008950CC">
      <w:pPr>
        <w:pStyle w:val="Normln0"/>
      </w:pPr>
      <w:r w:rsidRPr="00F871EC">
        <w:t xml:space="preserve">   Ochrana před nebezpečným dotykem živých i neživých částí je dle ČN 33 2000-4-41 provedena malým napětím SELV nebo PELV.</w:t>
      </w:r>
    </w:p>
    <w:p w:rsidR="008950CC" w:rsidRPr="00F871EC" w:rsidRDefault="008950CC" w:rsidP="008950CC">
      <w:pPr>
        <w:pStyle w:val="Nadpis6"/>
      </w:pPr>
      <w:r w:rsidRPr="00F871EC">
        <w:t xml:space="preserve">   </w:t>
      </w:r>
      <w:bookmarkStart w:id="35" w:name="_Toc287118477"/>
      <w:bookmarkStart w:id="36" w:name="_Toc287118858"/>
      <w:bookmarkStart w:id="37" w:name="_Toc287119174"/>
      <w:bookmarkStart w:id="38" w:name="_Toc287127211"/>
      <w:bookmarkStart w:id="39" w:name="_Toc296454936"/>
      <w:bookmarkStart w:id="40" w:name="_Toc371344710"/>
      <w:r w:rsidRPr="00F871EC">
        <w:t>Zařízení slaboproudých rozvodů napájených z rozvodů NN:</w:t>
      </w:r>
      <w:bookmarkEnd w:id="35"/>
      <w:bookmarkEnd w:id="36"/>
      <w:bookmarkEnd w:id="37"/>
      <w:bookmarkEnd w:id="38"/>
      <w:bookmarkEnd w:id="39"/>
      <w:bookmarkEnd w:id="40"/>
    </w:p>
    <w:p w:rsidR="008950CC" w:rsidRPr="00F871EC" w:rsidRDefault="008950CC" w:rsidP="008950CC">
      <w:pPr>
        <w:pStyle w:val="Normln0"/>
      </w:pPr>
      <w:r w:rsidRPr="00F871EC">
        <w:t xml:space="preserve">   Ochrana před nebezpečným dotykem živých částí je dle ČN 33 2000-4-41 provedena izolací, případně doplňkovou ochranou proudovým chráničem (řeší projektová dokumentace rozvodu NN).</w:t>
      </w:r>
    </w:p>
    <w:p w:rsidR="008950CC" w:rsidRPr="00F871EC" w:rsidRDefault="008950CC" w:rsidP="008950CC">
      <w:pPr>
        <w:pStyle w:val="Normln0"/>
      </w:pPr>
      <w:r w:rsidRPr="00F871EC">
        <w:t xml:space="preserve">   Ochrana před nebezpečným dotykem neživých částí je dle ČN 33 2000-4-41 provedena </w:t>
      </w:r>
      <w:r w:rsidR="008E428A">
        <w:t>automatickým</w:t>
      </w:r>
      <w:r w:rsidRPr="00F871EC">
        <w:t xml:space="preserve"> odpojením od zdroje (v návaznosti na typ sítě rozvodu NN, řeší projektová dokumentace rozvodu NN)</w:t>
      </w:r>
    </w:p>
    <w:p w:rsidR="008950CC" w:rsidRPr="00F871EC" w:rsidRDefault="008950CC" w:rsidP="008950CC">
      <w:pPr>
        <w:pStyle w:val="Nadpis1"/>
      </w:pPr>
      <w:r w:rsidRPr="00F871EC">
        <w:t xml:space="preserve">   </w:t>
      </w:r>
      <w:bookmarkStart w:id="41" w:name="_Toc287118478"/>
      <w:bookmarkStart w:id="42" w:name="_Toc287118859"/>
      <w:bookmarkStart w:id="43" w:name="_Toc287119175"/>
      <w:bookmarkStart w:id="44" w:name="_Toc287127212"/>
      <w:bookmarkStart w:id="45" w:name="_Toc296454937"/>
      <w:bookmarkStart w:id="46" w:name="_Toc371344711"/>
      <w:r w:rsidRPr="00F871EC">
        <w:t>Působení vnějších vlivů</w:t>
      </w:r>
      <w:bookmarkEnd w:id="41"/>
      <w:bookmarkEnd w:id="42"/>
      <w:bookmarkEnd w:id="43"/>
      <w:bookmarkEnd w:id="44"/>
      <w:bookmarkEnd w:id="45"/>
      <w:bookmarkEnd w:id="46"/>
    </w:p>
    <w:p w:rsidR="00B5448A" w:rsidRDefault="008950CC" w:rsidP="008017CE">
      <w:pPr>
        <w:pStyle w:val="Normln0"/>
      </w:pPr>
      <w:r w:rsidRPr="00F871EC">
        <w:t xml:space="preserve">   V závislosti na členění prostor z hlediska nebezpečí úrazu elektrickým proudem (dle ČSN 33 20 00-4-41) a z hlediska působení vnějších vlivů (</w:t>
      </w:r>
      <w:r w:rsidR="00956B69">
        <w:t>dle</w:t>
      </w:r>
      <w:r w:rsidRPr="00F871EC">
        <w:t xml:space="preserve"> ČSN 33 20 00-5-51) </w:t>
      </w:r>
      <w:r w:rsidRPr="00F871EC">
        <w:rPr>
          <w:color w:val="000000"/>
        </w:rPr>
        <w:t>určených komisí v „Protokolu o ur</w:t>
      </w:r>
      <w:r>
        <w:rPr>
          <w:color w:val="000000"/>
        </w:rPr>
        <w:t>čení vnějších vlivů</w:t>
      </w:r>
      <w:r w:rsidRPr="00F871EC">
        <w:rPr>
          <w:color w:val="000000"/>
        </w:rPr>
        <w:t xml:space="preserve"> není u slaboproudých rozvodů a zařízení vyproje</w:t>
      </w:r>
      <w:r w:rsidRPr="00F871EC">
        <w:t>ktovaného rozsahu nutná úprava krytí (doplňkovými moduly či typovými prvky) nebo zapojení (dalších ochranných obvodů či zařízení) ani není nutné použít speciálních zařízení či technologií.</w:t>
      </w:r>
      <w:bookmarkEnd w:id="27"/>
    </w:p>
    <w:p w:rsidR="00675F9E" w:rsidRDefault="00675F9E" w:rsidP="00675F9E">
      <w:pPr>
        <w:pStyle w:val="Nadpis1"/>
      </w:pPr>
      <w:r>
        <w:t xml:space="preserve">  </w:t>
      </w:r>
      <w:bookmarkStart w:id="47" w:name="_Toc371344712"/>
      <w:r>
        <w:t>Stávající zařízení a kabeláže, které zůstanou zachovány</w:t>
      </w:r>
      <w:bookmarkEnd w:id="47"/>
    </w:p>
    <w:p w:rsidR="00675F9E" w:rsidRPr="00675F9E" w:rsidRDefault="00675F9E" w:rsidP="00675F9E">
      <w:pPr>
        <w:rPr>
          <w:rFonts w:cstheme="minorHAnsi"/>
        </w:rPr>
      </w:pPr>
      <w:r w:rsidRPr="00675F9E">
        <w:rPr>
          <w:rFonts w:cstheme="minorHAnsi"/>
        </w:rPr>
        <w:t xml:space="preserve">   V řešené části objektu se dále nachází slaboproudá vedení či zařízení, která jsou funkční či budou opětovně oživeny a slouží pro řešenou část či pro další části areálu.</w:t>
      </w:r>
    </w:p>
    <w:p w:rsidR="00675F9E" w:rsidRDefault="00675F9E" w:rsidP="00675F9E">
      <w:pPr>
        <w:rPr>
          <w:rFonts w:cstheme="minorHAnsi"/>
        </w:rPr>
      </w:pPr>
      <w:r w:rsidRPr="00675F9E">
        <w:rPr>
          <w:rFonts w:cstheme="minorHAnsi"/>
        </w:rPr>
        <w:t xml:space="preserve">   Jedná se o:</w:t>
      </w:r>
      <w:r>
        <w:rPr>
          <w:rFonts w:cstheme="minorHAnsi"/>
        </w:rPr>
        <w:t xml:space="preserve"> </w:t>
      </w:r>
    </w:p>
    <w:p w:rsidR="00675F9E" w:rsidRPr="00675F9E" w:rsidRDefault="00675F9E" w:rsidP="00675F9E">
      <w:pPr>
        <w:pStyle w:val="Odstavecseseznamem"/>
        <w:numPr>
          <w:ilvl w:val="0"/>
          <w:numId w:val="4"/>
        </w:numPr>
        <w:rPr>
          <w:rFonts w:cstheme="minorHAnsi"/>
        </w:rPr>
      </w:pPr>
      <w:r>
        <w:rPr>
          <w:rFonts w:cstheme="minorHAnsi"/>
        </w:rPr>
        <w:t>Optické vedení datové sítě v </w:t>
      </w:r>
      <w:proofErr w:type="spellStart"/>
      <w:proofErr w:type="gramStart"/>
      <w:r>
        <w:rPr>
          <w:rFonts w:cstheme="minorHAnsi"/>
        </w:rPr>
        <w:t>m.č</w:t>
      </w:r>
      <w:proofErr w:type="spellEnd"/>
      <w:r>
        <w:rPr>
          <w:rFonts w:cstheme="minorHAnsi"/>
        </w:rPr>
        <w:t>.</w:t>
      </w:r>
      <w:proofErr w:type="gramEnd"/>
      <w:r>
        <w:rPr>
          <w:rFonts w:cstheme="minorHAnsi"/>
        </w:rPr>
        <w:t xml:space="preserve"> </w:t>
      </w:r>
      <w:r w:rsidRPr="00675F9E">
        <w:rPr>
          <w:rFonts w:cstheme="minorHAnsi"/>
        </w:rPr>
        <w:t>P01066a</w:t>
      </w:r>
    </w:p>
    <w:p w:rsidR="00675F9E" w:rsidRDefault="00675F9E" w:rsidP="00675F9E">
      <w:pPr>
        <w:pStyle w:val="Odstavecseseznamem"/>
        <w:numPr>
          <w:ilvl w:val="0"/>
          <w:numId w:val="4"/>
        </w:numPr>
        <w:rPr>
          <w:rFonts w:cstheme="minorHAnsi"/>
        </w:rPr>
      </w:pPr>
      <w:r>
        <w:rPr>
          <w:rFonts w:cstheme="minorHAnsi"/>
        </w:rPr>
        <w:t>Přípojková skříň provozovatele sítě elektronických komunikací v </w:t>
      </w:r>
      <w:proofErr w:type="spellStart"/>
      <w:proofErr w:type="gramStart"/>
      <w:r>
        <w:rPr>
          <w:rFonts w:cstheme="minorHAnsi"/>
        </w:rPr>
        <w:t>m.č</w:t>
      </w:r>
      <w:proofErr w:type="spellEnd"/>
      <w:r>
        <w:rPr>
          <w:rFonts w:cstheme="minorHAnsi"/>
        </w:rPr>
        <w:t>.</w:t>
      </w:r>
      <w:proofErr w:type="gramEnd"/>
      <w:r>
        <w:rPr>
          <w:rFonts w:cstheme="minorHAnsi"/>
        </w:rPr>
        <w:t xml:space="preserve"> </w:t>
      </w:r>
      <w:r w:rsidRPr="00675F9E">
        <w:rPr>
          <w:rFonts w:cstheme="minorHAnsi"/>
        </w:rPr>
        <w:t>P01066a</w:t>
      </w:r>
    </w:p>
    <w:p w:rsidR="000F7BCB" w:rsidRDefault="000F7BCB" w:rsidP="00675F9E">
      <w:pPr>
        <w:pStyle w:val="Odstavecseseznamem"/>
        <w:numPr>
          <w:ilvl w:val="0"/>
          <w:numId w:val="4"/>
        </w:numPr>
        <w:rPr>
          <w:rFonts w:cstheme="minorHAnsi"/>
        </w:rPr>
      </w:pPr>
      <w:r>
        <w:rPr>
          <w:rFonts w:cstheme="minorHAnsi"/>
        </w:rPr>
        <w:lastRenderedPageBreak/>
        <w:t>Další stávající kabeláže a zařízení v řešených prostorech předmětného objektu, které budou dále využívány</w:t>
      </w:r>
    </w:p>
    <w:p w:rsidR="00CD51CC" w:rsidRPr="00CD51CC" w:rsidRDefault="00CD51CC" w:rsidP="00CD51CC">
      <w:pPr>
        <w:pStyle w:val="Odstavecseseznamem"/>
        <w:numPr>
          <w:ilvl w:val="0"/>
          <w:numId w:val="4"/>
        </w:numPr>
        <w:rPr>
          <w:rFonts w:cstheme="minorHAnsi"/>
          <w:b/>
        </w:rPr>
      </w:pPr>
      <w:r w:rsidRPr="00CD51CC">
        <w:rPr>
          <w:rFonts w:cstheme="minorHAnsi"/>
          <w:b/>
        </w:rPr>
        <w:t xml:space="preserve">   Dále se jedná o stávající komponenty a rozvody elektrické zabezpečovací signalizace. Chránění po dobu výstavby a úpravy rozvodu jsou popsány níže v samostatném odstavci: „</w:t>
      </w:r>
      <w:r w:rsidR="002606EA">
        <w:rPr>
          <w:rFonts w:cstheme="minorHAnsi"/>
          <w:b/>
        </w:rPr>
        <w:t>Ad</w:t>
      </w:r>
      <w:r>
        <w:rPr>
          <w:rFonts w:cstheme="minorHAnsi"/>
          <w:b/>
        </w:rPr>
        <w:t xml:space="preserve">6) </w:t>
      </w:r>
      <w:r w:rsidRPr="00CD51CC">
        <w:rPr>
          <w:b/>
          <w:i/>
        </w:rPr>
        <w:t>Rozvod poplachového zabezpečovacího a tísňového systému</w:t>
      </w:r>
      <w:r w:rsidRPr="00CD51CC">
        <w:rPr>
          <w:b/>
        </w:rPr>
        <w:t>“.</w:t>
      </w:r>
    </w:p>
    <w:p w:rsidR="000F7BCB" w:rsidRDefault="000F7BCB" w:rsidP="000F7BCB">
      <w:pPr>
        <w:rPr>
          <w:rFonts w:cstheme="minorHAnsi"/>
        </w:rPr>
      </w:pPr>
    </w:p>
    <w:p w:rsidR="000F7BCB" w:rsidRPr="000F7BCB" w:rsidRDefault="000F7BCB" w:rsidP="000F7BCB">
      <w:pPr>
        <w:rPr>
          <w:rFonts w:cstheme="minorHAnsi"/>
          <w:b/>
        </w:rPr>
      </w:pPr>
      <w:r>
        <w:rPr>
          <w:rFonts w:cstheme="minorHAnsi"/>
        </w:rPr>
        <w:t xml:space="preserve">   </w:t>
      </w:r>
      <w:r>
        <w:rPr>
          <w:rFonts w:cstheme="minorHAnsi"/>
          <w:b/>
        </w:rPr>
        <w:t>Zhotovitel je povinen před započetím stavebních</w:t>
      </w:r>
      <w:r w:rsidR="00E92E46">
        <w:rPr>
          <w:rFonts w:cstheme="minorHAnsi"/>
          <w:b/>
        </w:rPr>
        <w:t>, montážních</w:t>
      </w:r>
      <w:r>
        <w:rPr>
          <w:rFonts w:cstheme="minorHAnsi"/>
          <w:b/>
        </w:rPr>
        <w:t xml:space="preserve"> či demontážních</w:t>
      </w:r>
      <w:r w:rsidR="00E92E46">
        <w:rPr>
          <w:rFonts w:cstheme="minorHAnsi"/>
          <w:b/>
        </w:rPr>
        <w:t xml:space="preserve"> (i přípravných) </w:t>
      </w:r>
      <w:r>
        <w:rPr>
          <w:rFonts w:cstheme="minorHAnsi"/>
          <w:b/>
        </w:rPr>
        <w:t>prací ve všech řešených prostorech objektu provést revizi stávajících slaboproudých kabeláží a zařízení a za účasti správců slaboproudých sítí a správce objektu a společně s nimi určit která kabeláže a zařízení či koncové prvky mohou být d</w:t>
      </w:r>
      <w:r w:rsidR="008973DA">
        <w:rPr>
          <w:rFonts w:cstheme="minorHAnsi"/>
          <w:b/>
        </w:rPr>
        <w:t>emontová</w:t>
      </w:r>
      <w:r>
        <w:rPr>
          <w:rFonts w:cstheme="minorHAnsi"/>
          <w:b/>
        </w:rPr>
        <w:t>ny a které nikoli.</w:t>
      </w:r>
    </w:p>
    <w:p w:rsidR="000F7BCB" w:rsidRPr="00675F9E" w:rsidRDefault="000F7BCB" w:rsidP="000F7BCB">
      <w:pPr>
        <w:rPr>
          <w:rFonts w:cstheme="minorHAnsi"/>
        </w:rPr>
      </w:pPr>
    </w:p>
    <w:p w:rsidR="00675F9E" w:rsidRPr="008973DA" w:rsidRDefault="00675F9E" w:rsidP="00675F9E">
      <w:pPr>
        <w:rPr>
          <w:rFonts w:cstheme="minorHAnsi"/>
          <w:b/>
        </w:rPr>
      </w:pPr>
      <w:r w:rsidRPr="008973DA">
        <w:rPr>
          <w:rFonts w:cstheme="minorHAnsi"/>
          <w:b/>
        </w:rPr>
        <w:t xml:space="preserve">  Tato zařízení je třeba před započetím rekonstrukce </w:t>
      </w:r>
      <w:r w:rsidRPr="008973DA">
        <w:rPr>
          <w:rFonts w:cstheme="minorHAnsi"/>
          <w:b/>
          <w:iCs/>
        </w:rPr>
        <w:t>zřetelně označit</w:t>
      </w:r>
      <w:r w:rsidRPr="008973DA">
        <w:rPr>
          <w:rFonts w:cstheme="minorHAnsi"/>
          <w:b/>
        </w:rPr>
        <w:t xml:space="preserve"> (po nezbytné konzultaci a za přítomnosti </w:t>
      </w:r>
      <w:proofErr w:type="gramStart"/>
      <w:r w:rsidRPr="008973DA">
        <w:rPr>
          <w:rFonts w:cstheme="minorHAnsi"/>
          <w:b/>
        </w:rPr>
        <w:t>správců  sítí</w:t>
      </w:r>
      <w:proofErr w:type="gramEnd"/>
      <w:r w:rsidRPr="008973DA">
        <w:rPr>
          <w:rFonts w:cstheme="minorHAnsi"/>
          <w:b/>
        </w:rPr>
        <w:t>) a tam, kde připadá v úvahu jejich poškození, nebo zaprášení i patřičně vhodným způsobem chránit.</w:t>
      </w:r>
    </w:p>
    <w:p w:rsidR="00675F9E" w:rsidRPr="00675F9E" w:rsidRDefault="00675F9E" w:rsidP="00675F9E">
      <w:pPr>
        <w:rPr>
          <w:rFonts w:cstheme="minorHAnsi"/>
        </w:rPr>
      </w:pPr>
    </w:p>
    <w:p w:rsidR="00675F9E" w:rsidRDefault="00675F9E" w:rsidP="00675F9E">
      <w:pPr>
        <w:rPr>
          <w:rFonts w:cstheme="minorHAnsi"/>
          <w:b/>
        </w:rPr>
      </w:pPr>
      <w:r w:rsidRPr="000F7BCB">
        <w:rPr>
          <w:rFonts w:cstheme="minorHAnsi"/>
          <w:b/>
        </w:rPr>
        <w:t xml:space="preserve">   Všechny firmy a jejich zaměstnanci, pracující v objektu musí být před započetím rekonstrukce stavebním dozorem </w:t>
      </w:r>
      <w:r w:rsidRPr="000F7BCB">
        <w:rPr>
          <w:rFonts w:cstheme="minorHAnsi"/>
          <w:b/>
          <w:i/>
          <w:iCs/>
        </w:rPr>
        <w:t>prokazatelně</w:t>
      </w:r>
      <w:r w:rsidRPr="000F7BCB">
        <w:rPr>
          <w:rFonts w:cstheme="minorHAnsi"/>
          <w:b/>
        </w:rPr>
        <w:t xml:space="preserve"> seznámeni se zařízením a rozvody, které zůstanou po dobu rekonstrukce v </w:t>
      </w:r>
      <w:r w:rsidR="000F7BCB">
        <w:rPr>
          <w:rFonts w:cstheme="minorHAnsi"/>
          <w:b/>
        </w:rPr>
        <w:t>provozu</w:t>
      </w:r>
      <w:r w:rsidR="000F7BCB">
        <w:rPr>
          <w:rFonts w:cstheme="minorHAnsi"/>
          <w:b/>
        </w:rPr>
        <w:br/>
        <w:t xml:space="preserve">a nesmí být poškozeny. </w:t>
      </w:r>
    </w:p>
    <w:p w:rsidR="000F7BCB" w:rsidRDefault="000F7BCB" w:rsidP="000F7BCB">
      <w:pPr>
        <w:pStyle w:val="Zkladntext0"/>
        <w:rPr>
          <w:rFonts w:cstheme="minorHAnsi"/>
        </w:rPr>
      </w:pPr>
    </w:p>
    <w:p w:rsidR="000F7BCB" w:rsidRDefault="000F7BCB" w:rsidP="000F7BCB">
      <w:pPr>
        <w:pStyle w:val="Zkladntext0"/>
        <w:rPr>
          <w:rFonts w:cstheme="minorHAnsi"/>
        </w:rPr>
      </w:pPr>
      <w:r>
        <w:rPr>
          <w:rFonts w:cstheme="minorHAnsi"/>
        </w:rPr>
        <w:t xml:space="preserve">   Je nezbytně nutné v celých plochách okolo</w:t>
      </w:r>
      <w:r w:rsidRPr="00675F9E">
        <w:rPr>
          <w:rFonts w:cstheme="minorHAnsi"/>
        </w:rPr>
        <w:t xml:space="preserve"> všech rozvaděčů, kabelových tras, koncových prvků i ostatních částí rozvodů před zahájením jakýchkoli stavebních prací (i přípravných) připevnění dvouvrstvé ochrany. Prachotěsné zábrany, např. igelitového opláštěn</w:t>
      </w:r>
      <w:r>
        <w:rPr>
          <w:rFonts w:cstheme="minorHAnsi"/>
        </w:rPr>
        <w:t xml:space="preserve">í se zavařením veškerých spojů </w:t>
      </w:r>
      <w:r w:rsidRPr="00675F9E">
        <w:rPr>
          <w:rFonts w:cstheme="minorHAnsi"/>
        </w:rPr>
        <w:t>a mechanické ochrany, dřevěné bednění přes prachotěsné opláštění.  Tyto ochrany musí být provedeny po celé délce dotčeného vedení a na všech zařízeních slaboproudých rozmě</w:t>
      </w:r>
      <w:r>
        <w:rPr>
          <w:rFonts w:cstheme="minorHAnsi"/>
        </w:rPr>
        <w:t>rů.</w:t>
      </w:r>
    </w:p>
    <w:p w:rsidR="00067106" w:rsidRDefault="00067106" w:rsidP="00067106">
      <w:pPr>
        <w:pStyle w:val="Nadpis1"/>
      </w:pPr>
      <w:r>
        <w:t xml:space="preserve">  </w:t>
      </w:r>
      <w:bookmarkStart w:id="48" w:name="_Toc371344713"/>
      <w:r>
        <w:t>Demontáže</w:t>
      </w:r>
      <w:bookmarkEnd w:id="48"/>
    </w:p>
    <w:p w:rsidR="00067106" w:rsidRDefault="00067106" w:rsidP="00067106">
      <w:r>
        <w:rPr>
          <w:b/>
          <w:bCs/>
        </w:rPr>
        <w:t xml:space="preserve">   </w:t>
      </w:r>
      <w:r>
        <w:t xml:space="preserve">Koncová slaboproudá zařízení rozmístěná v řešených částech objektu, u kterých </w:t>
      </w:r>
      <w:proofErr w:type="gramStart"/>
      <w:r>
        <w:t>je</w:t>
      </w:r>
      <w:proofErr w:type="gramEnd"/>
      <w:r>
        <w:t xml:space="preserve"> vyprojektováno další využití budou před zahájením veškerých (i přípravných) stavebních prací odbornou firmou demontována, vývody zaslepeny a zabezpečeny proti poškození.</w:t>
      </w:r>
    </w:p>
    <w:p w:rsidR="00067106" w:rsidRDefault="00067106" w:rsidP="00067106">
      <w:r>
        <w:t xml:space="preserve">   Demontovaná zařízení budou vyčištěna a bude na nich provedena revize a případná repase. Předpokládá se jejich bezpečné uskladnění po dobu provádění stavebních úprav. Po dokončení stavebních prací je vyprojektováno opětovné osazení těchto zařízení na původní či nová místa instalace.</w:t>
      </w:r>
    </w:p>
    <w:p w:rsidR="00067106" w:rsidRDefault="00067106" w:rsidP="00067106"/>
    <w:p w:rsidR="00067106" w:rsidRDefault="00067106" w:rsidP="00067106">
      <w:r>
        <w:t xml:space="preserve">   Slaboproudé zařízení, rozvody a kabeláže, které již </w:t>
      </w:r>
      <w:proofErr w:type="gramStart"/>
      <w:r>
        <w:t>nebudou</w:t>
      </w:r>
      <w:proofErr w:type="gramEnd"/>
      <w:r>
        <w:t xml:space="preserve"> po rekonstrukci užívány </w:t>
      </w:r>
      <w:proofErr w:type="gramStart"/>
      <w:r>
        <w:t>budou</w:t>
      </w:r>
      <w:proofErr w:type="gramEnd"/>
      <w:r>
        <w:t xml:space="preserve"> demontovány.  Demontáž provede odborná firma po vyznačení všech částí rozvodů, které budou zachovány (viz. </w:t>
      </w:r>
      <w:proofErr w:type="gramStart"/>
      <w:r>
        <w:t>výše</w:t>
      </w:r>
      <w:proofErr w:type="gramEnd"/>
      <w:r>
        <w:t>) a po prokazatelném seznámení  všech firem a jejich zaměstnanců pracující v objektu o nutnosti zachování vyznačených rozvodů.</w:t>
      </w:r>
    </w:p>
    <w:p w:rsidR="00067106" w:rsidRPr="00067106" w:rsidRDefault="00067106" w:rsidP="00067106">
      <w:r>
        <w:t xml:space="preserve">   Demontované prvky a části slaboproudých rozvodů, které </w:t>
      </w:r>
      <w:proofErr w:type="gramStart"/>
      <w:r>
        <w:t>nebudou</w:t>
      </w:r>
      <w:proofErr w:type="gramEnd"/>
      <w:r>
        <w:t xml:space="preserve"> dále využity </w:t>
      </w:r>
      <w:proofErr w:type="gramStart"/>
      <w:r>
        <w:t>budou</w:t>
      </w:r>
      <w:proofErr w:type="gramEnd"/>
      <w:r>
        <w:t xml:space="preserve"> ekologicky (za dodržení veškerých obecně platných legislativních předpisů) zlikvidovány.</w:t>
      </w:r>
    </w:p>
    <w:p w:rsidR="00E45B98" w:rsidRDefault="00E45B98" w:rsidP="00E45B98">
      <w:pPr>
        <w:pStyle w:val="Nadpis1"/>
      </w:pPr>
      <w:r>
        <w:t xml:space="preserve">   </w:t>
      </w:r>
      <w:bookmarkStart w:id="49" w:name="_Toc371344714"/>
      <w:r>
        <w:t>Příprava kabelových tras</w:t>
      </w:r>
      <w:bookmarkEnd w:id="49"/>
    </w:p>
    <w:p w:rsidR="00274632" w:rsidRDefault="00274632" w:rsidP="00274632">
      <w:pPr>
        <w:pStyle w:val="Nadpis6"/>
      </w:pPr>
      <w:r>
        <w:t xml:space="preserve">  </w:t>
      </w:r>
      <w:bookmarkStart w:id="50" w:name="_Toc294194950"/>
      <w:bookmarkStart w:id="51" w:name="_Toc309655573"/>
      <w:bookmarkStart w:id="52" w:name="_Toc371344715"/>
      <w:r>
        <w:t>Místnost slaboproudých rozvodů</w:t>
      </w:r>
      <w:bookmarkEnd w:id="50"/>
      <w:bookmarkEnd w:id="51"/>
      <w:bookmarkEnd w:id="52"/>
    </w:p>
    <w:p w:rsidR="00274632" w:rsidRDefault="00274632" w:rsidP="003D2647">
      <w:r>
        <w:t xml:space="preserve">   V 1. NP objektu je </w:t>
      </w:r>
      <w:r w:rsidR="006B40E1">
        <w:t xml:space="preserve">nově </w:t>
      </w:r>
      <w:r>
        <w:t xml:space="preserve">vyhrazena samostatná místnost </w:t>
      </w:r>
      <w:r w:rsidR="003D2647">
        <w:t xml:space="preserve">č. </w:t>
      </w:r>
      <w:r w:rsidR="00265E37">
        <w:t>1065</w:t>
      </w:r>
      <w:r w:rsidR="003D2647">
        <w:t xml:space="preserve"> </w:t>
      </w:r>
      <w:r>
        <w:t xml:space="preserve">pro instalací technologie slaboproudých rozvodů. Je zde uvažováno umístění rozvaděčů univerzální kabeláže, do kterého budou zakomponovány aktivní prvky datové sítě a další podpůrné slaboproudé technologie. Místnost je prostorově dimenzována pro minimálně </w:t>
      </w:r>
      <w:r w:rsidR="00C40F01">
        <w:t>čtyř</w:t>
      </w:r>
      <w:r>
        <w:t xml:space="preserve"> 19“ rozvaděče půdorysných rozměrů 10</w:t>
      </w:r>
      <w:r w:rsidR="006B40E1">
        <w:t>0</w:t>
      </w:r>
      <w:r>
        <w:t>0x800 a výšky 2000mm.</w:t>
      </w:r>
    </w:p>
    <w:p w:rsidR="00274632" w:rsidRDefault="00274632" w:rsidP="00274632">
      <w:r>
        <w:t xml:space="preserve">   19“ rozvaděče budou spojeny boky </w:t>
      </w:r>
      <w:r w:rsidR="006B40E1">
        <w:t>k</w:t>
      </w:r>
      <w:r>
        <w:t> sobě, sestaveny d</w:t>
      </w:r>
      <w:r w:rsidR="006B40E1">
        <w:t xml:space="preserve">o dvou řad tak, aby byly </w:t>
      </w:r>
      <w:proofErr w:type="spellStart"/>
      <w:r w:rsidR="006B40E1">
        <w:t>serviso</w:t>
      </w:r>
      <w:r>
        <w:t>vatelné</w:t>
      </w:r>
      <w:proofErr w:type="spellEnd"/>
      <w:r>
        <w:t xml:space="preserve"> a konfigurovatelné ze </w:t>
      </w:r>
      <w:proofErr w:type="gramStart"/>
      <w:r>
        <w:t>čtyřech</w:t>
      </w:r>
      <w:proofErr w:type="gramEnd"/>
      <w:r>
        <w:t xml:space="preserve"> stran.</w:t>
      </w:r>
    </w:p>
    <w:p w:rsidR="00274632" w:rsidRDefault="00274632" w:rsidP="00274632">
      <w:r>
        <w:t xml:space="preserve">   Vzhledem k většímu počtu přívodních kabelů do této místnosti je po celém obvodu pod stropem připevněn kabelový rošt šířky 40cm. Z tohoto roštu jsou vedeny kabelové svody k jednotlivým zařízením.</w:t>
      </w:r>
    </w:p>
    <w:p w:rsidR="00274632" w:rsidRDefault="00274632" w:rsidP="00274632">
      <w:pPr>
        <w:pStyle w:val="Nadpis6"/>
      </w:pPr>
      <w:r>
        <w:t xml:space="preserve">  </w:t>
      </w:r>
      <w:bookmarkStart w:id="53" w:name="_Toc294194954"/>
      <w:bookmarkStart w:id="54" w:name="_Toc309655577"/>
      <w:bookmarkStart w:id="55" w:name="_Toc371344716"/>
      <w:r>
        <w:t>Hlavní kabelové trasy v podlažích</w:t>
      </w:r>
      <w:bookmarkEnd w:id="53"/>
      <w:bookmarkEnd w:id="54"/>
      <w:bookmarkEnd w:id="55"/>
    </w:p>
    <w:p w:rsidR="00274632" w:rsidRDefault="00274632" w:rsidP="00274632">
      <w:r>
        <w:lastRenderedPageBreak/>
        <w:t xml:space="preserve">   Hlavní horizontální trasy slaboproudé kabeláže v jednotlivých podlažích jsou řešeny ve žlabech MARS 125/50, případně 250/50. Tyto jsou montovány na konstrukci připevněnou nad podhledem, případně na stropě.</w:t>
      </w:r>
      <w:r w:rsidR="006B40E1">
        <w:t xml:space="preserve"> Převážná většina je </w:t>
      </w:r>
      <w:proofErr w:type="gramStart"/>
      <w:r w:rsidR="006B40E1">
        <w:t>vedeny v 1.PP</w:t>
      </w:r>
      <w:proofErr w:type="gramEnd"/>
      <w:r w:rsidR="006B40E1">
        <w:t xml:space="preserve"> objektu, kam jsou svedeny svazky kabelů z jednotlivých místností v 1.NP objektu.</w:t>
      </w:r>
    </w:p>
    <w:p w:rsidR="00274632" w:rsidRDefault="00274632" w:rsidP="00274632">
      <w:pPr>
        <w:pStyle w:val="Nadpis6"/>
      </w:pPr>
      <w:r>
        <w:t xml:space="preserve">   </w:t>
      </w:r>
      <w:bookmarkStart w:id="56" w:name="_Toc294194955"/>
      <w:bookmarkStart w:id="57" w:name="_Toc309655578"/>
      <w:bookmarkStart w:id="58" w:name="_Toc371344717"/>
      <w:r>
        <w:t>Podružné kabelové trasy v podlažích</w:t>
      </w:r>
      <w:bookmarkEnd w:id="56"/>
      <w:bookmarkEnd w:id="57"/>
      <w:bookmarkEnd w:id="58"/>
    </w:p>
    <w:p w:rsidR="00274632" w:rsidRDefault="00274632" w:rsidP="00274632">
      <w:r>
        <w:t xml:space="preserve">   Podružné trasy v jednotlivých podlažích jsou řešeny připevněním kabeláže pevně v podhledu, uložením pod omítku, případně v podlaze. V těchto podružných trasách je veškeré kabeláž slaboproudých rozvodů zatažena do trubek MNF průměrů 23, 29 a 36mm. Průměr trubky je nutné volit tak, aby bylo možné snadné zatažení určeného počtu kabelů do trubky, a nehrozilo nebezpečí poškození kabelu při protahování.</w:t>
      </w:r>
    </w:p>
    <w:p w:rsidR="00F02942" w:rsidRDefault="00F02942" w:rsidP="00F02942">
      <w:pPr>
        <w:pStyle w:val="Nadpis6"/>
      </w:pPr>
      <w:r>
        <w:t xml:space="preserve">   </w:t>
      </w:r>
      <w:bookmarkStart w:id="59" w:name="_Toc371344718"/>
      <w:r>
        <w:t>Podlahové krabice</w:t>
      </w:r>
      <w:bookmarkEnd w:id="59"/>
    </w:p>
    <w:p w:rsidR="00F02942" w:rsidRPr="00F02942" w:rsidRDefault="004B5B7C" w:rsidP="00F02942">
      <w:r>
        <w:t xml:space="preserve">   Vzhledem k velikosti některých místností a rozvržení interiéru jsou některé sestavy zásuvek umístěny do podlahových elektroinstalačních krabic. Elektroinstalační krabice, jejichž rozmístění </w:t>
      </w:r>
      <w:proofErr w:type="gramStart"/>
      <w:r>
        <w:t>je</w:t>
      </w:r>
      <w:proofErr w:type="gramEnd"/>
      <w:r>
        <w:t xml:space="preserve"> vyznačeno na půdorysném výkrese jsou součástí dodávky rozvodů NN (silnoproud).  Vlastní zásuvky jsou pak dodávkou této projektové dokumentace.</w:t>
      </w:r>
    </w:p>
    <w:p w:rsidR="00F02942" w:rsidRDefault="00F02942" w:rsidP="00F02942">
      <w:pPr>
        <w:pStyle w:val="Nadpis6"/>
      </w:pPr>
      <w:r>
        <w:t xml:space="preserve">   </w:t>
      </w:r>
      <w:bookmarkStart w:id="60" w:name="_Toc371344719"/>
      <w:proofErr w:type="spellStart"/>
      <w:r>
        <w:t>Podparapetní</w:t>
      </w:r>
      <w:proofErr w:type="spellEnd"/>
      <w:r>
        <w:t xml:space="preserve"> kabelové žlaby</w:t>
      </w:r>
      <w:bookmarkEnd w:id="60"/>
      <w:r>
        <w:t xml:space="preserve"> </w:t>
      </w:r>
    </w:p>
    <w:p w:rsidR="00F02942" w:rsidRDefault="00DA7B61" w:rsidP="00274632">
      <w:r>
        <w:t xml:space="preserve">   V některých místnostech je uživatelem požadováno osazení parapetních žlabů a zásuvek do těchto žlabů. </w:t>
      </w:r>
      <w:proofErr w:type="spellStart"/>
      <w:r>
        <w:t>Podparapetní</w:t>
      </w:r>
      <w:proofErr w:type="spellEnd"/>
      <w:r>
        <w:t xml:space="preserve"> žlaby, jejichž rozmístění </w:t>
      </w:r>
      <w:proofErr w:type="gramStart"/>
      <w:r>
        <w:t>je</w:t>
      </w:r>
      <w:proofErr w:type="gramEnd"/>
      <w:r>
        <w:t xml:space="preserve"> vyznačeno na půdorysném výkrese jsou součástí dodávky rozvodů NN (silnoproud).  Vlastní zásuvky jsou pak dodávkou této projektové dokumentace.</w:t>
      </w:r>
    </w:p>
    <w:p w:rsidR="006B40E1" w:rsidRDefault="00131312" w:rsidP="00274632">
      <w:pPr>
        <w:pStyle w:val="Nadpis6"/>
      </w:pPr>
      <w:r>
        <w:t xml:space="preserve">   </w:t>
      </w:r>
      <w:bookmarkStart w:id="61" w:name="_Toc371344720"/>
      <w:r w:rsidR="00F02942">
        <w:t>V</w:t>
      </w:r>
      <w:r>
        <w:t>yužití stávajících kabelových tras</w:t>
      </w:r>
      <w:bookmarkEnd w:id="61"/>
    </w:p>
    <w:p w:rsidR="00B2343A" w:rsidRDefault="00131312" w:rsidP="00131312">
      <w:r>
        <w:t xml:space="preserve">   V řešených </w:t>
      </w:r>
      <w:proofErr w:type="gramStart"/>
      <w:r>
        <w:t>částech 1.NP</w:t>
      </w:r>
      <w:r w:rsidR="00265E37">
        <w:t>P</w:t>
      </w:r>
      <w:proofErr w:type="gramEnd"/>
      <w:r w:rsidR="00265E37">
        <w:t xml:space="preserve"> je vyprojektováno </w:t>
      </w:r>
      <w:r>
        <w:t xml:space="preserve">pro založení kabeláže využít stávající </w:t>
      </w:r>
      <w:proofErr w:type="spellStart"/>
      <w:r>
        <w:t>podpodlahové</w:t>
      </w:r>
      <w:proofErr w:type="spellEnd"/>
      <w:r>
        <w:t xml:space="preserve"> kabelové žlaby, které před rekonstrukcí prostor plnily funkci kabelové žlabu pro rozvodu univerzální kabelové sítě (pro rozvod telefonu a dat). Před založením kabeláže do stáv</w:t>
      </w:r>
      <w:r w:rsidR="00B2343A">
        <w:t>ající</w:t>
      </w:r>
      <w:r>
        <w:t>c</w:t>
      </w:r>
      <w:r w:rsidR="00B2343A">
        <w:t>h</w:t>
      </w:r>
      <w:r>
        <w:t xml:space="preserve"> žlabů je nutné jejich </w:t>
      </w:r>
      <w:proofErr w:type="spellStart"/>
      <w:r>
        <w:t>vyčíštění</w:t>
      </w:r>
      <w:proofErr w:type="spellEnd"/>
      <w:r>
        <w:t>, revize a úprava tak, aby bylo možné založení nové kabeláže bez poškození.</w:t>
      </w:r>
    </w:p>
    <w:p w:rsidR="00D27C28" w:rsidRPr="00D27C28" w:rsidRDefault="00D27C28" w:rsidP="00D27C28">
      <w:pPr>
        <w:pStyle w:val="Nadpis6"/>
      </w:pPr>
      <w:r>
        <w:t xml:space="preserve">   </w:t>
      </w:r>
      <w:bookmarkStart w:id="62" w:name="_Toc371344721"/>
      <w:r>
        <w:t>Koordinační pokyny</w:t>
      </w:r>
      <w:bookmarkEnd w:id="62"/>
    </w:p>
    <w:p w:rsidR="00D27C28" w:rsidRDefault="00D27C28" w:rsidP="00D27C28">
      <w:pPr>
        <w:pStyle w:val="Nadpis9"/>
      </w:pPr>
      <w:r>
        <w:t xml:space="preserve">   </w:t>
      </w:r>
      <w:bookmarkStart w:id="63" w:name="_Toc371344722"/>
      <w:r>
        <w:t>Vedení kabelových tras</w:t>
      </w:r>
      <w:bookmarkEnd w:id="63"/>
    </w:p>
    <w:p w:rsidR="00D27C28" w:rsidRPr="00D27C28" w:rsidRDefault="00D27C28" w:rsidP="00D27C28">
      <w:pPr>
        <w:pStyle w:val="Zkladntext0"/>
        <w:rPr>
          <w:rFonts w:cstheme="minorHAnsi"/>
          <w:b/>
        </w:rPr>
      </w:pPr>
      <w:r w:rsidRPr="00D27C28">
        <w:rPr>
          <w:rFonts w:cstheme="minorHAnsi"/>
          <w:b/>
        </w:rPr>
        <w:t xml:space="preserve">   Vedení kabelových tras je v projektové dokumentaci navrženo s ohledem na objektovou skladbu (včetně vlastnických a nájemních vztahů k jednotlivým funkčním sekcím objektu), požárně bezpečnostní řešení stavby (vedení hlavních kabelových tras mimo specifické požární úseky) a časový harmonogram provádění stavebních prací, stavební konstrukci objektu (stěn, stropů, podlah), koordinaci s ostatními rozvody v budově a pro maximální dovolené délky kabelových segmentů jednotlivých druhů slaboproudých rozvodů.  Toto je nutné respektovat při případných úpravách kabelových tras přímo na staveništi.</w:t>
      </w:r>
    </w:p>
    <w:p w:rsidR="00D27C28" w:rsidRPr="00D27C28" w:rsidRDefault="00D27C28" w:rsidP="00D27C28">
      <w:pPr>
        <w:rPr>
          <w:rFonts w:cstheme="minorHAnsi"/>
          <w:b/>
        </w:rPr>
      </w:pPr>
    </w:p>
    <w:p w:rsidR="00D27C28" w:rsidRPr="00D27C28" w:rsidRDefault="00D27C28" w:rsidP="00D27C28">
      <w:pPr>
        <w:rPr>
          <w:rFonts w:cstheme="minorHAnsi"/>
          <w:b/>
          <w:bCs/>
        </w:rPr>
      </w:pPr>
      <w:r w:rsidRPr="00D27C28">
        <w:rPr>
          <w:rFonts w:cstheme="minorHAnsi"/>
          <w:b/>
          <w:bCs/>
        </w:rPr>
        <w:t xml:space="preserve">   Průměry i počet elektroinstalačních trubek, dimenze kabelových lišt a žlabů, velikosti kabelových roštů i kapacity dalších kabelových tras je bezpodmínečně nutné provést dle projektové dokumentace a tyto v žádném případě neredukovat. Jejich řešení je navrženo s ohledem na vyprojektovanou kabeláž, objektovou skladbu řešené stavby, uvažovanou výhledovou výstavbu a pravděpodobné rozšíření slaboproudých rozvodů a technologií v průběhu užívaní stavby.</w:t>
      </w:r>
    </w:p>
    <w:p w:rsidR="00D27C28" w:rsidRPr="00D27C28" w:rsidRDefault="00D27C28" w:rsidP="00D27C28">
      <w:pPr>
        <w:rPr>
          <w:rFonts w:cstheme="minorHAnsi"/>
          <w:b/>
          <w:bCs/>
        </w:rPr>
      </w:pPr>
    </w:p>
    <w:p w:rsidR="00D27C28" w:rsidRPr="00D27C28" w:rsidRDefault="00D27C28" w:rsidP="00D27C28">
      <w:pPr>
        <w:pStyle w:val="Zkladntext"/>
        <w:rPr>
          <w:rFonts w:cstheme="minorHAnsi"/>
          <w:b/>
          <w:bCs/>
        </w:rPr>
      </w:pPr>
      <w:r w:rsidRPr="00D27C28">
        <w:rPr>
          <w:rFonts w:cstheme="minorHAnsi"/>
          <w:b/>
          <w:bCs/>
        </w:rPr>
        <w:t xml:space="preserve">   Jakákoli redukce v prostorové kapacitě těchto rozvodů způsobí nekoncepční hrubý zásah </w:t>
      </w:r>
      <w:proofErr w:type="gramStart"/>
      <w:r w:rsidRPr="00D27C28">
        <w:rPr>
          <w:rFonts w:cstheme="minorHAnsi"/>
          <w:b/>
          <w:bCs/>
        </w:rPr>
        <w:t>do  kabelových</w:t>
      </w:r>
      <w:proofErr w:type="gramEnd"/>
      <w:r w:rsidRPr="00D27C28">
        <w:rPr>
          <w:rFonts w:cstheme="minorHAnsi"/>
          <w:b/>
          <w:bCs/>
        </w:rPr>
        <w:t xml:space="preserve"> tras a bude mít za následek neúměrné ekonomické zatížení při dalším rozšiřování či úpravě slaboproudých rozvodů během užívání objektu.</w:t>
      </w:r>
    </w:p>
    <w:p w:rsidR="00D27C28" w:rsidRDefault="00D27C28" w:rsidP="00D27C28">
      <w:pPr>
        <w:pStyle w:val="Nadpis9"/>
      </w:pPr>
      <w:r>
        <w:t xml:space="preserve">     </w:t>
      </w:r>
      <w:bookmarkStart w:id="64" w:name="_Toc371344723"/>
      <w:r>
        <w:t>Elektroinstalační trubky pod omítkou, v podlaze a pevně v podhledu</w:t>
      </w:r>
      <w:bookmarkEnd w:id="64"/>
    </w:p>
    <w:p w:rsidR="00D27C28" w:rsidRPr="00D27C28" w:rsidRDefault="00D27C28" w:rsidP="00D27C28">
      <w:pPr>
        <w:rPr>
          <w:rFonts w:cstheme="minorHAnsi"/>
          <w:b/>
        </w:rPr>
      </w:pPr>
      <w:r w:rsidRPr="00D27C28">
        <w:rPr>
          <w:rFonts w:cstheme="minorHAnsi"/>
          <w:b/>
        </w:rPr>
        <w:t xml:space="preserve">    Trasy, které jsou řešeny trubkami pod omítkou je nutno prokládat v místech ohybu a na relativně delších rovných trasách (3 – 5m) protahovacími krabicemi, pro snadnou instalaci budoucí kabeláže. </w:t>
      </w:r>
    </w:p>
    <w:p w:rsidR="00D27C28" w:rsidRPr="00D27C28" w:rsidRDefault="00D27C28" w:rsidP="00D27C28">
      <w:pPr>
        <w:rPr>
          <w:rFonts w:cstheme="minorHAnsi"/>
          <w:b/>
        </w:rPr>
      </w:pPr>
      <w:r w:rsidRPr="00D27C28">
        <w:rPr>
          <w:rFonts w:cstheme="minorHAnsi"/>
          <w:b/>
        </w:rPr>
        <w:t xml:space="preserve">    Trasy, řešené trubkami v podlaze by měli být pokud možno rovné, bez zbytečných ohybů, v případě nutnosti ohybu by tento měl být co největšího možného poloměru.</w:t>
      </w:r>
    </w:p>
    <w:p w:rsidR="00D27C28" w:rsidRPr="00D27C28" w:rsidRDefault="00D27C28" w:rsidP="00D27C28">
      <w:pPr>
        <w:rPr>
          <w:rFonts w:cstheme="minorHAnsi"/>
          <w:b/>
        </w:rPr>
      </w:pPr>
      <w:r w:rsidRPr="00D27C28">
        <w:rPr>
          <w:rFonts w:cstheme="minorHAnsi"/>
          <w:b/>
        </w:rPr>
        <w:t xml:space="preserve">    Pro vedení těchto trubek je nutné zajistit drážky potřebných rozměrů.</w:t>
      </w:r>
    </w:p>
    <w:p w:rsidR="00D27C28" w:rsidRPr="00D27C28" w:rsidRDefault="00D27C28" w:rsidP="00D27C28">
      <w:pPr>
        <w:rPr>
          <w:rFonts w:cstheme="minorHAnsi"/>
          <w:b/>
        </w:rPr>
      </w:pPr>
    </w:p>
    <w:p w:rsidR="00D27C28" w:rsidRPr="00D27C28" w:rsidRDefault="00D27C28" w:rsidP="00D27C28">
      <w:pPr>
        <w:rPr>
          <w:rFonts w:cstheme="minorHAnsi"/>
          <w:b/>
        </w:rPr>
      </w:pPr>
      <w:r w:rsidRPr="00D27C28">
        <w:rPr>
          <w:rFonts w:cstheme="minorHAnsi"/>
          <w:b/>
        </w:rPr>
        <w:t xml:space="preserve">    Trasy, které </w:t>
      </w:r>
      <w:proofErr w:type="gramStart"/>
      <w:r w:rsidRPr="00D27C28">
        <w:rPr>
          <w:rFonts w:cstheme="minorHAnsi"/>
          <w:b/>
        </w:rPr>
        <w:t>jsou</w:t>
      </w:r>
      <w:proofErr w:type="gramEnd"/>
      <w:r w:rsidRPr="00D27C28">
        <w:rPr>
          <w:rFonts w:cstheme="minorHAnsi"/>
          <w:b/>
        </w:rPr>
        <w:t xml:space="preserve"> řešeny trubkami pevně v podhledu by </w:t>
      </w:r>
      <w:proofErr w:type="gramStart"/>
      <w:r w:rsidRPr="00D27C28">
        <w:rPr>
          <w:rFonts w:cstheme="minorHAnsi"/>
          <w:b/>
        </w:rPr>
        <w:t>měli</w:t>
      </w:r>
      <w:proofErr w:type="gramEnd"/>
      <w:r w:rsidRPr="00D27C28">
        <w:rPr>
          <w:rFonts w:cstheme="minorHAnsi"/>
          <w:b/>
        </w:rPr>
        <w:t xml:space="preserve"> být pokud možno rovné, bez zbytečných ohybů, v případě nutnosti ohybu by tento měl být co největšího možného poloměru. Minimální odstup dvou příchytných bodů připevnění trubky k pevnému podkladu nesmí přesáhnout 40cm, v ohybech tento odstup musí být adekvátně ponížen. Přichycení musí být provedeno minimálně na hmoždinku 10mm.</w:t>
      </w:r>
    </w:p>
    <w:p w:rsidR="00D27C28" w:rsidRDefault="00D27C28" w:rsidP="00D27C28">
      <w:pPr>
        <w:rPr>
          <w:rFonts w:ascii="Arial" w:hAnsi="Arial" w:cs="Arial"/>
          <w:bCs/>
        </w:rPr>
      </w:pPr>
    </w:p>
    <w:p w:rsidR="00D27C28" w:rsidRPr="00D27C28" w:rsidRDefault="00D27C28" w:rsidP="00D27C28">
      <w:pPr>
        <w:rPr>
          <w:rFonts w:cstheme="minorHAnsi"/>
          <w:b/>
          <w:bCs/>
        </w:rPr>
      </w:pPr>
      <w:r w:rsidRPr="00D27C28">
        <w:rPr>
          <w:rFonts w:cstheme="minorHAnsi"/>
          <w:b/>
          <w:bCs/>
        </w:rPr>
        <w:t xml:space="preserve">    Po provedení zednických prací a ostatních stavebních prací musí být veškeré instalované elektroinstalační trubky a elektroinstalační krabice před založením kabeláže vyčištěny. </w:t>
      </w:r>
    </w:p>
    <w:p w:rsidR="00D27C28" w:rsidRPr="00D27C28" w:rsidRDefault="00D27C28" w:rsidP="00D27C28">
      <w:pPr>
        <w:rPr>
          <w:rFonts w:cstheme="minorHAnsi"/>
          <w:b/>
        </w:rPr>
      </w:pPr>
      <w:r w:rsidRPr="00D27C28">
        <w:rPr>
          <w:rFonts w:cstheme="minorHAnsi"/>
          <w:b/>
        </w:rPr>
        <w:t xml:space="preserve">   Veškeré elektroinstalační trubky musí být v celé délce vybaveny protahovacím drátem pro snadnou budoucí instalaci kabeláže.</w:t>
      </w:r>
    </w:p>
    <w:p w:rsidR="00D27C28" w:rsidRDefault="00D27C28" w:rsidP="00D27C28">
      <w:pPr>
        <w:pStyle w:val="Nadpis9"/>
      </w:pPr>
      <w:r>
        <w:rPr>
          <w:b/>
        </w:rPr>
        <w:t xml:space="preserve">   </w:t>
      </w:r>
      <w:bookmarkStart w:id="65" w:name="_Toc371344724"/>
      <w:r>
        <w:t>Úprava kabeláže v kabelových trasách a označení kabeláže</w:t>
      </w:r>
      <w:bookmarkEnd w:id="65"/>
    </w:p>
    <w:p w:rsidR="00D27C28" w:rsidRPr="00D27C28" w:rsidRDefault="00D27C28" w:rsidP="00D27C28">
      <w:pPr>
        <w:pStyle w:val="Zkladntext0"/>
        <w:rPr>
          <w:rFonts w:cstheme="minorHAnsi"/>
          <w:bCs/>
        </w:rPr>
      </w:pPr>
      <w:r w:rsidRPr="00D27C28">
        <w:rPr>
          <w:rFonts w:cstheme="minorHAnsi"/>
          <w:bCs/>
        </w:rPr>
        <w:t xml:space="preserve">   V kabelových trasách mimo elektroinstalační trubky (ve žlabech, roštech atp.) je nezbytně nutné </w:t>
      </w:r>
      <w:proofErr w:type="spellStart"/>
      <w:r w:rsidRPr="00D27C28">
        <w:rPr>
          <w:rFonts w:cstheme="minorHAnsi"/>
          <w:bCs/>
        </w:rPr>
        <w:t>vysvazkování</w:t>
      </w:r>
      <w:proofErr w:type="spellEnd"/>
      <w:r w:rsidRPr="00D27C28">
        <w:rPr>
          <w:rFonts w:cstheme="minorHAnsi"/>
          <w:bCs/>
        </w:rPr>
        <w:t xml:space="preserve"> kabeláže (po 0.5m a méně), a organizovat samostatné svazky dle druhu rozvodu. V kabelovém žlabu je </w:t>
      </w:r>
      <w:proofErr w:type="gramStart"/>
      <w:r w:rsidRPr="00D27C28">
        <w:rPr>
          <w:rFonts w:cstheme="minorHAnsi"/>
          <w:bCs/>
        </w:rPr>
        <w:t>nutné  svazky</w:t>
      </w:r>
      <w:proofErr w:type="gramEnd"/>
      <w:r w:rsidRPr="00D27C28">
        <w:rPr>
          <w:rFonts w:cstheme="minorHAnsi"/>
          <w:bCs/>
        </w:rPr>
        <w:t xml:space="preserve"> různých druhů rozvodů oddělit přepážkami.</w:t>
      </w:r>
    </w:p>
    <w:p w:rsidR="00D27C28" w:rsidRPr="00D27C28" w:rsidRDefault="00D27C28" w:rsidP="00D27C28">
      <w:pPr>
        <w:pStyle w:val="Zkladntext0"/>
        <w:rPr>
          <w:rFonts w:cstheme="minorHAnsi"/>
          <w:bCs/>
        </w:rPr>
      </w:pPr>
      <w:r w:rsidRPr="00D27C28">
        <w:rPr>
          <w:rFonts w:cstheme="minorHAnsi"/>
          <w:bCs/>
        </w:rPr>
        <w:t xml:space="preserve">   Veškeré kabelové segmenty celé kabelové topologie musí být minimálně na začátku a konci kabelového segmentu označeny (štítkem nebo objímkou) a to minimálně s uvedením druhu slaboproudého rozvodu, orientačního čísla (v návaznosti na celý řešený rozvod), odkud kam segment vede a pro co je využíván.</w:t>
      </w:r>
    </w:p>
    <w:p w:rsidR="00D27C28" w:rsidRPr="00D27C28" w:rsidRDefault="00D27C28" w:rsidP="00D27C28">
      <w:pPr>
        <w:pStyle w:val="Zkladntext"/>
        <w:rPr>
          <w:rFonts w:cstheme="minorHAnsi"/>
        </w:rPr>
      </w:pPr>
    </w:p>
    <w:p w:rsidR="00D27C28" w:rsidRPr="00D27C28" w:rsidRDefault="00D27C28" w:rsidP="00D27C28">
      <w:pPr>
        <w:pStyle w:val="Zkladntext"/>
        <w:rPr>
          <w:rFonts w:cstheme="minorHAnsi"/>
        </w:rPr>
      </w:pPr>
      <w:r w:rsidRPr="00D27C28">
        <w:rPr>
          <w:rFonts w:cstheme="minorHAnsi"/>
        </w:rPr>
        <w:t xml:space="preserve">   V rozvaděčích, nikách a ostatních prostorech vyčleněných pro instalaci slaboproudých zařízení je nezbytně nutné vyvázání protažené průchozí i odbočující kabeláže a uspořádání kabelových svazků tak, aby byl umožněn bezproblémový přístup k instalovaným zařízením rozvodu. Není přípustné vedení kabeláže mimo svazky a před zařízeními v rozvaděči.</w:t>
      </w:r>
    </w:p>
    <w:p w:rsidR="00D27C28" w:rsidRPr="00D27C28" w:rsidRDefault="00D27C28" w:rsidP="00D27C28">
      <w:pPr>
        <w:pStyle w:val="Zkladntext"/>
        <w:rPr>
          <w:rFonts w:cstheme="minorHAnsi"/>
        </w:rPr>
      </w:pPr>
      <w:r w:rsidRPr="00D27C28">
        <w:rPr>
          <w:rFonts w:cstheme="minorHAnsi"/>
        </w:rPr>
        <w:t xml:space="preserve">   Veškeré zařízení a svorkovnice v rozvaděči musí být pevně a odnímatelně (za použití nástrojů) připevněny do rozvaděče, není přípustné volné uložení libovolného prvku slaboproudých rozvodů.</w:t>
      </w:r>
    </w:p>
    <w:p w:rsidR="00D27C28" w:rsidRPr="00D27C28" w:rsidRDefault="00D27C28" w:rsidP="00D27C28">
      <w:pPr>
        <w:pStyle w:val="Zkladntext0"/>
        <w:rPr>
          <w:rFonts w:cstheme="minorHAnsi"/>
          <w:bCs/>
        </w:rPr>
      </w:pPr>
    </w:p>
    <w:p w:rsidR="00D27C28" w:rsidRPr="00D27C28" w:rsidRDefault="00D27C28" w:rsidP="00D27C28">
      <w:pPr>
        <w:pStyle w:val="Zkladntext0"/>
        <w:rPr>
          <w:rFonts w:cstheme="minorHAnsi"/>
          <w:bCs/>
        </w:rPr>
      </w:pPr>
      <w:r w:rsidRPr="00D27C28">
        <w:rPr>
          <w:rFonts w:cstheme="minorHAnsi"/>
          <w:bCs/>
        </w:rPr>
        <w:t xml:space="preserve">   Veškeré rozvaděče, </w:t>
      </w:r>
      <w:proofErr w:type="spellStart"/>
      <w:r w:rsidRPr="00D27C28">
        <w:rPr>
          <w:rFonts w:cstheme="minorHAnsi"/>
          <w:bCs/>
        </w:rPr>
        <w:t>svorkovací</w:t>
      </w:r>
      <w:proofErr w:type="spellEnd"/>
      <w:r w:rsidRPr="00D27C28">
        <w:rPr>
          <w:rFonts w:cstheme="minorHAnsi"/>
          <w:bCs/>
        </w:rPr>
        <w:t xml:space="preserve"> krabice a slaboproudá zařízení musí být označeny: </w:t>
      </w:r>
    </w:p>
    <w:p w:rsidR="00D27C28" w:rsidRPr="00D27C28" w:rsidRDefault="00D27C28" w:rsidP="00D27C28">
      <w:pPr>
        <w:pStyle w:val="Zkladntext0"/>
        <w:numPr>
          <w:ilvl w:val="0"/>
          <w:numId w:val="8"/>
        </w:numPr>
        <w:rPr>
          <w:rFonts w:cstheme="minorHAnsi"/>
          <w:bCs/>
        </w:rPr>
      </w:pPr>
      <w:r w:rsidRPr="00D27C28">
        <w:rPr>
          <w:rFonts w:cstheme="minorHAnsi"/>
          <w:bCs/>
        </w:rPr>
        <w:t>V objektu (areálu) jedinečným orientačním číslem (v návaznosti na celý rozvod), které musí být shodné s označením v dokumentaci provedení stavby</w:t>
      </w:r>
    </w:p>
    <w:p w:rsidR="00D27C28" w:rsidRPr="00D27C28" w:rsidRDefault="00D27C28" w:rsidP="00D27C28">
      <w:pPr>
        <w:pStyle w:val="Zkladntext0"/>
        <w:numPr>
          <w:ilvl w:val="0"/>
          <w:numId w:val="8"/>
        </w:numPr>
        <w:rPr>
          <w:rFonts w:cstheme="minorHAnsi"/>
          <w:bCs/>
        </w:rPr>
      </w:pPr>
      <w:r w:rsidRPr="00D27C28">
        <w:rPr>
          <w:rFonts w:cstheme="minorHAnsi"/>
          <w:bCs/>
        </w:rPr>
        <w:t>Popisem pro které druhy slaboproudých rozvodů rozvaděč či zařízení slouží</w:t>
      </w:r>
    </w:p>
    <w:p w:rsidR="00D27C28" w:rsidRPr="00D27C28" w:rsidRDefault="00D27C28" w:rsidP="00D27C28">
      <w:pPr>
        <w:pStyle w:val="Zkladntext0"/>
        <w:numPr>
          <w:ilvl w:val="0"/>
          <w:numId w:val="8"/>
        </w:numPr>
        <w:rPr>
          <w:rFonts w:cstheme="minorHAnsi"/>
          <w:bCs/>
        </w:rPr>
      </w:pPr>
      <w:r w:rsidRPr="00D27C28">
        <w:rPr>
          <w:rFonts w:cstheme="minorHAnsi"/>
          <w:bCs/>
        </w:rPr>
        <w:t xml:space="preserve">Uvedením kontaktu na záruční i mimozáruční servis </w:t>
      </w:r>
    </w:p>
    <w:p w:rsidR="00D27C28" w:rsidRPr="00D27C28" w:rsidRDefault="00D27C28" w:rsidP="00D27C28">
      <w:pPr>
        <w:pStyle w:val="Zkladntext0"/>
        <w:rPr>
          <w:rFonts w:cstheme="minorHAnsi"/>
          <w:bCs/>
        </w:rPr>
      </w:pPr>
      <w:r w:rsidRPr="00D27C28">
        <w:rPr>
          <w:rFonts w:cstheme="minorHAnsi"/>
          <w:bCs/>
        </w:rPr>
        <w:t xml:space="preserve"> </w:t>
      </w:r>
    </w:p>
    <w:p w:rsidR="00D27C28" w:rsidRPr="00D27C28" w:rsidRDefault="00D27C28" w:rsidP="00D27C28">
      <w:pPr>
        <w:pStyle w:val="Zkladntext0"/>
        <w:rPr>
          <w:rFonts w:cstheme="minorHAnsi"/>
          <w:bCs/>
        </w:rPr>
      </w:pPr>
      <w:r w:rsidRPr="00D27C28">
        <w:rPr>
          <w:rFonts w:cstheme="minorHAnsi"/>
          <w:bCs/>
        </w:rPr>
        <w:t xml:space="preserve">   Veškeré svorkovnice slaboproudých rozvodů musí být označeny:</w:t>
      </w:r>
    </w:p>
    <w:p w:rsidR="00D27C28" w:rsidRPr="00D27C28" w:rsidRDefault="00D27C28" w:rsidP="00D27C28">
      <w:pPr>
        <w:pStyle w:val="Zkladntext0"/>
        <w:numPr>
          <w:ilvl w:val="0"/>
          <w:numId w:val="8"/>
        </w:numPr>
        <w:rPr>
          <w:rFonts w:cstheme="minorHAnsi"/>
          <w:bCs/>
        </w:rPr>
      </w:pPr>
      <w:r w:rsidRPr="00D27C28">
        <w:rPr>
          <w:rFonts w:cstheme="minorHAnsi"/>
          <w:bCs/>
        </w:rPr>
        <w:t>V daném rozvaděči jedinečným orientačním číslem (v návaznosti na celý řešený rozvod), které musí být shodné s označením v dokumentaci provedení stavby</w:t>
      </w:r>
    </w:p>
    <w:p w:rsidR="00D27C28" w:rsidRPr="00D27C28" w:rsidRDefault="00D27C28" w:rsidP="00D27C28">
      <w:pPr>
        <w:pStyle w:val="Zkladntext0"/>
        <w:numPr>
          <w:ilvl w:val="0"/>
          <w:numId w:val="8"/>
        </w:numPr>
        <w:rPr>
          <w:rFonts w:cstheme="minorHAnsi"/>
          <w:bCs/>
        </w:rPr>
      </w:pPr>
      <w:r w:rsidRPr="00D27C28">
        <w:rPr>
          <w:rFonts w:cstheme="minorHAnsi"/>
          <w:bCs/>
        </w:rPr>
        <w:t>Popisem pro které druhy slaboproudých rozvodů svorkovnice slouží</w:t>
      </w:r>
    </w:p>
    <w:p w:rsidR="00D27C28" w:rsidRPr="00D27C28" w:rsidRDefault="00D27C28" w:rsidP="00D27C28">
      <w:pPr>
        <w:pStyle w:val="Zkladntext0"/>
        <w:numPr>
          <w:ilvl w:val="0"/>
          <w:numId w:val="8"/>
        </w:numPr>
        <w:rPr>
          <w:rFonts w:cstheme="minorHAnsi"/>
          <w:bCs/>
        </w:rPr>
      </w:pPr>
      <w:r w:rsidRPr="00D27C28">
        <w:rPr>
          <w:rFonts w:cstheme="minorHAnsi"/>
          <w:bCs/>
        </w:rPr>
        <w:t>Každá svorka či svorkový pár musí být označen orientačním pořadovým číslem</w:t>
      </w:r>
    </w:p>
    <w:p w:rsidR="00D27C28" w:rsidRDefault="00D27C28" w:rsidP="00D27C28">
      <w:pPr>
        <w:rPr>
          <w:rFonts w:ascii="Arial" w:hAnsi="Arial" w:cs="Arial"/>
          <w:b/>
        </w:rPr>
      </w:pPr>
    </w:p>
    <w:p w:rsidR="00D27C28" w:rsidRDefault="00D27C28" w:rsidP="00D27C28">
      <w:pPr>
        <w:pStyle w:val="Nadpis9"/>
      </w:pPr>
      <w:r>
        <w:t xml:space="preserve">   </w:t>
      </w:r>
      <w:bookmarkStart w:id="66" w:name="_Toc371344725"/>
      <w:r>
        <w:t>Křižování a souběhy s ostatními rozvody</w:t>
      </w:r>
      <w:bookmarkEnd w:id="66"/>
    </w:p>
    <w:p w:rsidR="00D27C28" w:rsidRPr="00FA317B" w:rsidRDefault="00D27C28" w:rsidP="00D27C28">
      <w:pPr>
        <w:rPr>
          <w:rFonts w:cstheme="minorHAnsi"/>
        </w:rPr>
      </w:pPr>
      <w:r w:rsidRPr="00FA317B">
        <w:rPr>
          <w:rFonts w:cstheme="minorHAnsi"/>
          <w:b/>
        </w:rPr>
        <w:t xml:space="preserve">   </w:t>
      </w:r>
      <w:r w:rsidRPr="00FA317B">
        <w:rPr>
          <w:rFonts w:cstheme="minorHAnsi"/>
        </w:rPr>
        <w:t xml:space="preserve">Uložení vnitřních sdělovacích kabelů a vedení, jejich vzájemné souběhy a křižování, dále souběhy a křižování s ostatními stávajícími elektrickými kabely a ostatními </w:t>
      </w:r>
      <w:proofErr w:type="gramStart"/>
      <w:r w:rsidRPr="00FA317B">
        <w:rPr>
          <w:rFonts w:cstheme="minorHAnsi"/>
        </w:rPr>
        <w:t>sítěmi,  musí</w:t>
      </w:r>
      <w:proofErr w:type="gramEnd"/>
      <w:r w:rsidRPr="00FA317B">
        <w:rPr>
          <w:rFonts w:cstheme="minorHAnsi"/>
        </w:rPr>
        <w:t xml:space="preserve"> být provedeno tak, aby bylo v souladu se všemi platnými ČN a nebylo vystaveno vzájemným nežádoucím elektromagnetickým, tepelným a jiným vlivům, které způsobí rušení přenosu nebo poškození kabeláže.</w:t>
      </w:r>
    </w:p>
    <w:p w:rsidR="00D27C28" w:rsidRDefault="00D27C28" w:rsidP="00D27C28">
      <w:pPr>
        <w:pStyle w:val="Nadpis9"/>
      </w:pPr>
      <w:r>
        <w:rPr>
          <w:rFonts w:ascii="Arial" w:eastAsiaTheme="minorHAnsi" w:hAnsi="Arial" w:cs="Arial"/>
          <w:color w:val="auto"/>
        </w:rPr>
        <w:t xml:space="preserve"> </w:t>
      </w:r>
      <w:r>
        <w:t xml:space="preserve">   </w:t>
      </w:r>
      <w:bookmarkStart w:id="67" w:name="_Toc371344726"/>
      <w:r>
        <w:t>Zásah do stávajících budov</w:t>
      </w:r>
      <w:bookmarkEnd w:id="67"/>
    </w:p>
    <w:p w:rsidR="00D27C28" w:rsidRDefault="00D27C28" w:rsidP="00D27C28">
      <w:r>
        <w:t xml:space="preserve">   Veškeré práce spojené s přípravou tras pro uložení kabeláže je třeba provádět s maximální opatrností, aby nedošlo k poškození stávajících rozvodů a zařízení, instalovaných na povrchu i pod omítkou a v podlaze. Před započetím je nutné pečlivě vytipovat přesné trasy pro uložení přímo na staveništi a ověřit tuto trasu detekčními přístroji, ve sporných případech zkušebními sondami do omítky, které budou prováděny jemnými nástroji.</w:t>
      </w:r>
    </w:p>
    <w:p w:rsidR="00D27C28" w:rsidRDefault="00D27C28" w:rsidP="00D27C28">
      <w:pPr>
        <w:rPr>
          <w:b/>
        </w:rPr>
      </w:pPr>
    </w:p>
    <w:p w:rsidR="00D27C28" w:rsidRDefault="00D27C28" w:rsidP="00D27C28">
      <w:r>
        <w:t xml:space="preserve">   Je možné, že v </w:t>
      </w:r>
      <w:proofErr w:type="gramStart"/>
      <w:r>
        <w:t>řešeném</w:t>
      </w:r>
      <w:proofErr w:type="gramEnd"/>
      <w:r>
        <w:t xml:space="preserve"> části objektu se na povrchu i pod konstrukcí bouraných stěn nachází funkční slaboproudé kabelové vedení, které propojuje některé části budovy, aniž by sloužily slaboproudým rozvodů v předmětné části.</w:t>
      </w:r>
    </w:p>
    <w:p w:rsidR="00D27C28" w:rsidRPr="00131312" w:rsidRDefault="00D27C28" w:rsidP="00D27C28">
      <w:r>
        <w:t xml:space="preserve">  Při zjištění takovéhoto používaného vedení, při stavebních úpravách je nutné zajistit jeho ochranu po celou dobu výstavby a jeho přeložení do nové kabelové trasy</w:t>
      </w:r>
    </w:p>
    <w:p w:rsidR="00274632" w:rsidRDefault="00274632" w:rsidP="00274632">
      <w:pPr>
        <w:pStyle w:val="Nadpis6"/>
      </w:pPr>
      <w:r>
        <w:lastRenderedPageBreak/>
        <w:t xml:space="preserve">  </w:t>
      </w:r>
      <w:bookmarkStart w:id="68" w:name="_Toc294194957"/>
      <w:bookmarkStart w:id="69" w:name="_Toc309655579"/>
      <w:bookmarkStart w:id="70" w:name="_Toc371344727"/>
      <w:r>
        <w:t>Koordinace s projektovou dokumentací požárního zabezpečení stavby</w:t>
      </w:r>
      <w:bookmarkEnd w:id="68"/>
      <w:bookmarkEnd w:id="69"/>
      <w:bookmarkEnd w:id="70"/>
    </w:p>
    <w:p w:rsidR="00274632" w:rsidRDefault="00274632" w:rsidP="00274632">
      <w:pPr>
        <w:pStyle w:val="Nadpis9"/>
      </w:pPr>
      <w:r>
        <w:t xml:space="preserve">  </w:t>
      </w:r>
      <w:bookmarkStart w:id="71" w:name="_Toc309655580"/>
      <w:bookmarkStart w:id="72" w:name="_Toc371344728"/>
      <w:r>
        <w:t>Prostupy kabeláže přes hranice požárních úseků</w:t>
      </w:r>
      <w:bookmarkEnd w:id="71"/>
      <w:bookmarkEnd w:id="72"/>
    </w:p>
    <w:p w:rsidR="00274632" w:rsidRPr="009D5B60" w:rsidRDefault="00274632" w:rsidP="00274632">
      <w:pPr>
        <w:rPr>
          <w:b/>
        </w:rPr>
      </w:pPr>
      <w:r w:rsidRPr="009D5B60">
        <w:rPr>
          <w:b/>
        </w:rPr>
        <w:t xml:space="preserve">  Veškeré prostupy kabelů přes požárně dělící konstrukce stěn a stropů musí být utěsněny </w:t>
      </w:r>
      <w:r w:rsidRPr="009D5B60">
        <w:rPr>
          <w:b/>
          <w:color w:val="000000"/>
        </w:rPr>
        <w:t xml:space="preserve">atestovanými </w:t>
      </w:r>
      <w:r w:rsidRPr="009D5B60">
        <w:rPr>
          <w:b/>
        </w:rPr>
        <w:t>požárními ucpávkami.</w:t>
      </w:r>
    </w:p>
    <w:p w:rsidR="00274632" w:rsidRDefault="00274632" w:rsidP="00274632">
      <w:pPr>
        <w:pStyle w:val="Nadpis9"/>
      </w:pPr>
      <w:r>
        <w:t xml:space="preserve">   </w:t>
      </w:r>
      <w:bookmarkStart w:id="73" w:name="_Toc309655582"/>
      <w:bookmarkStart w:id="74" w:name="_Toc371344729"/>
      <w:r>
        <w:t>Kabelové trasy ve specifický</w:t>
      </w:r>
      <w:r w:rsidR="00F47A73">
        <w:t>c</w:t>
      </w:r>
      <w:r>
        <w:t>h požárních úsecích</w:t>
      </w:r>
      <w:bookmarkEnd w:id="73"/>
      <w:bookmarkEnd w:id="74"/>
    </w:p>
    <w:p w:rsidR="00274632" w:rsidRDefault="00274632" w:rsidP="00274632">
      <w:r w:rsidRPr="00A37EAD">
        <w:t xml:space="preserve">   Dle projektové dokumentace požárního zabezpečení </w:t>
      </w:r>
      <w:r>
        <w:t>řešené prostory nezasahují do</w:t>
      </w:r>
      <w:r w:rsidRPr="00A37EAD">
        <w:t xml:space="preserve"> </w:t>
      </w:r>
      <w:proofErr w:type="gramStart"/>
      <w:r w:rsidRPr="00A37EAD">
        <w:t>shromažďovací</w:t>
      </w:r>
      <w:proofErr w:type="gramEnd"/>
      <w:r w:rsidRPr="00A37EAD">
        <w:t xml:space="preserve"> prostor </w:t>
      </w:r>
      <w:r>
        <w:t>ani do chráněných únikových cest či jiných</w:t>
      </w:r>
      <w:r w:rsidRPr="00A37EAD">
        <w:t xml:space="preserve"> jiný specifický</w:t>
      </w:r>
      <w:r>
        <w:t>ch</w:t>
      </w:r>
      <w:r w:rsidRPr="00A37EAD">
        <w:t xml:space="preserve"> požární</w:t>
      </w:r>
      <w:r>
        <w:t>ch</w:t>
      </w:r>
      <w:r w:rsidRPr="00A37EAD">
        <w:t xml:space="preserve"> úsek</w:t>
      </w:r>
      <w:r>
        <w:t>ů</w:t>
      </w:r>
      <w:r w:rsidRPr="00A37EAD">
        <w:t>, který by měl dopad na instalovanou kabeláž. Ve všech případech tedy může být použita běžná kabeláž (z hlediska požárního zabezpečení stavby).</w:t>
      </w:r>
    </w:p>
    <w:p w:rsidR="00F52138" w:rsidRDefault="00F52138" w:rsidP="00F52138">
      <w:pPr>
        <w:pStyle w:val="Nadpis1"/>
      </w:pPr>
      <w:r>
        <w:t xml:space="preserve">  </w:t>
      </w:r>
      <w:bookmarkStart w:id="75" w:name="_Toc371344730"/>
      <w:r>
        <w:t>Nutné koordinace uložení koncových prvků slaboproudých rozvodů ve dveřích a zárubních</w:t>
      </w:r>
      <w:bookmarkEnd w:id="75"/>
      <w:r>
        <w:t xml:space="preserve"> </w:t>
      </w:r>
    </w:p>
    <w:p w:rsidR="00F52138" w:rsidRPr="00F52138" w:rsidRDefault="00F52138" w:rsidP="00F52138">
      <w:r w:rsidRPr="00F52138">
        <w:t xml:space="preserve">   Do vytipovaných zárubní dveří a do vytipovaných dveří budou zabudovány tato slaboproudá zařízení:</w:t>
      </w:r>
    </w:p>
    <w:p w:rsidR="00F52138" w:rsidRPr="00F52138" w:rsidRDefault="00F52138" w:rsidP="00F52138">
      <w:pPr>
        <w:pStyle w:val="Odstavecseseznamem"/>
        <w:numPr>
          <w:ilvl w:val="0"/>
          <w:numId w:val="8"/>
        </w:numPr>
      </w:pPr>
      <w:r w:rsidRPr="00F52138">
        <w:t>elektromagne</w:t>
      </w:r>
      <w:r>
        <w:t>tické zámky přístupového systému</w:t>
      </w:r>
    </w:p>
    <w:p w:rsidR="00F52138" w:rsidRPr="00F52138" w:rsidRDefault="00F52138" w:rsidP="00F52138"/>
    <w:p w:rsidR="00F52138" w:rsidRPr="00F52138" w:rsidRDefault="00F52138" w:rsidP="00F52138">
      <w:pPr>
        <w:rPr>
          <w:b/>
        </w:rPr>
      </w:pPr>
      <w:r w:rsidRPr="00F52138">
        <w:rPr>
          <w:b/>
        </w:rPr>
        <w:t xml:space="preserve">   Před započetím výroby a osazení zárubní či dveří </w:t>
      </w:r>
      <w:proofErr w:type="gramStart"/>
      <w:r w:rsidRPr="00F52138">
        <w:rPr>
          <w:b/>
        </w:rPr>
        <w:t>musí  být</w:t>
      </w:r>
      <w:proofErr w:type="gramEnd"/>
      <w:r w:rsidRPr="00F52138">
        <w:rPr>
          <w:b/>
        </w:rPr>
        <w:t xml:space="preserve"> v dostatečném předstihu provedena koordinace odborné prováděcí firmy dodávající dveře a odborného zhotovitele slaboproudých rozvodů. </w:t>
      </w:r>
    </w:p>
    <w:p w:rsidR="00F52138" w:rsidRPr="00585EB8" w:rsidRDefault="00F52138" w:rsidP="00F52138">
      <w:pPr>
        <w:rPr>
          <w:b/>
        </w:rPr>
      </w:pPr>
      <w:r w:rsidRPr="00F52138">
        <w:rPr>
          <w:b/>
        </w:rPr>
        <w:t xml:space="preserve">   Cílem této koordinace bude příprava taková ve dveřích či zárubních, aby bylo možné osadit výše zmíněná slaboproudá zařízení bez zásahů a porušení záručních podmínek dve</w:t>
      </w:r>
      <w:r w:rsidR="00585EB8">
        <w:rPr>
          <w:b/>
        </w:rPr>
        <w:t>ří či zárubní (vrtání, řezání).</w:t>
      </w:r>
    </w:p>
    <w:p w:rsidR="00F52138" w:rsidRPr="00F52138" w:rsidRDefault="00F52138" w:rsidP="00585EB8">
      <w:pPr>
        <w:pStyle w:val="Nadpis9"/>
      </w:pPr>
      <w:r w:rsidRPr="00F52138">
        <w:t xml:space="preserve"> </w:t>
      </w:r>
      <w:r>
        <w:t xml:space="preserve">  </w:t>
      </w:r>
      <w:bookmarkStart w:id="76" w:name="_Toc371344731"/>
      <w:r>
        <w:t>1. možná varianta koordinace</w:t>
      </w:r>
      <w:bookmarkEnd w:id="76"/>
    </w:p>
    <w:p w:rsidR="00F52138" w:rsidRPr="00F52138" w:rsidRDefault="00F52138" w:rsidP="00F52138">
      <w:r w:rsidRPr="00F52138">
        <w:t xml:space="preserve">   Zhotovitel slaboproudých rozvodů před započetím výroby dodá zhotoviteli dveří a zárubní od každého druhu slaboproudého zařízení jeden kus. Pro tento bude po konzultaci obou zhotovitelů při výrobě provedena taková příprava, aby instalace slaboproudých prvků i přívodní kabeláže nezpůsobila porušení záručních podmínek výrobců dveří a montáž byla proveditelná a snadná.</w:t>
      </w:r>
    </w:p>
    <w:p w:rsidR="00F52138" w:rsidRPr="00F52138" w:rsidRDefault="00F52138" w:rsidP="00F52138">
      <w:r w:rsidRPr="00F52138">
        <w:t xml:space="preserve">   Po zhotovení dveří předá odborná firma výroby dveří neporušený zapůjčený prvek (od každéh</w:t>
      </w:r>
      <w:r w:rsidR="00585EB8">
        <w:t>o druhu) slaboproudých rozvodů.</w:t>
      </w:r>
    </w:p>
    <w:p w:rsidR="00F52138" w:rsidRPr="00F52138" w:rsidRDefault="00F52138" w:rsidP="00585EB8">
      <w:pPr>
        <w:pStyle w:val="Nadpis9"/>
      </w:pPr>
      <w:r>
        <w:t xml:space="preserve">   </w:t>
      </w:r>
      <w:bookmarkStart w:id="77" w:name="_Toc371344732"/>
      <w:r>
        <w:t>2. možná varianta koordinace</w:t>
      </w:r>
      <w:bookmarkEnd w:id="77"/>
      <w:r w:rsidRPr="00F52138">
        <w:t xml:space="preserve"> </w:t>
      </w:r>
    </w:p>
    <w:p w:rsidR="00F52138" w:rsidRPr="00F52138" w:rsidRDefault="00F52138" w:rsidP="00F52138">
      <w:r w:rsidRPr="00F52138">
        <w:t xml:space="preserve">   Zhotovitel slaboproudých rozvodů před započetím výroby dodá zhotoviteli dveří a zárubní veškerá zařízení, která budou do těchto osazena. Zařízení bude po konzultaci obou </w:t>
      </w:r>
      <w:proofErr w:type="gramStart"/>
      <w:r w:rsidRPr="00F52138">
        <w:t>zhotovitelů  osazeno</w:t>
      </w:r>
      <w:proofErr w:type="gramEnd"/>
      <w:r w:rsidRPr="00F52138">
        <w:t xml:space="preserve"> již při výrobě s vyústěním kabeláže pro bezproblémové zapojení do rozvodu. Zhotovitel slaboproudých rozvodů na staveništi provede zapojení již osazených zařízení v zárubních či dveřích.</w:t>
      </w:r>
    </w:p>
    <w:p w:rsidR="00F52138" w:rsidRPr="00F52138" w:rsidRDefault="00F52138" w:rsidP="00F52138"/>
    <w:p w:rsidR="00F52138" w:rsidRPr="00F52138" w:rsidRDefault="00F52138" w:rsidP="00F52138">
      <w:r w:rsidRPr="00F52138">
        <w:t xml:space="preserve">   Projektant nemůže nést odpovědnost za nesrovnalosti způsobené špatnou koordinací mezi výrobci dveří a zhotovitelem slaboproudých rozvodů.</w:t>
      </w:r>
    </w:p>
    <w:p w:rsidR="00F52138" w:rsidRPr="00F52138" w:rsidRDefault="00F52138" w:rsidP="00F52138"/>
    <w:p w:rsidR="00F52138" w:rsidRPr="008A0CA3" w:rsidRDefault="00F52138" w:rsidP="00274632">
      <w:pPr>
        <w:rPr>
          <w:b/>
        </w:rPr>
      </w:pPr>
      <w:r w:rsidRPr="00A52BA8">
        <w:rPr>
          <w:b/>
        </w:rPr>
        <w:t xml:space="preserve">   Vzhledem ke skutečnostem, že na staveništi mohou nastat takové okolnosti, kdy bude dodán mírně odlišný výrobek mechanických částí dveří </w:t>
      </w:r>
      <w:proofErr w:type="gramStart"/>
      <w:r w:rsidRPr="00A52BA8">
        <w:rPr>
          <w:b/>
        </w:rPr>
        <w:t>je</w:t>
      </w:r>
      <w:proofErr w:type="gramEnd"/>
      <w:r w:rsidRPr="00A52BA8">
        <w:rPr>
          <w:b/>
        </w:rPr>
        <w:t xml:space="preserve"> nezbytně nutná koordinace slaboproudých prvků osazených do zárubní dveří přímo mezi zhotoviteli dveří  a zhotovitelem slaboproudých rozvodů. Tato přímá koordinace zhotovitelů musí být provedena ještě před objednáním materiálu či přípravnými pracemi na zhotovení díla. Cílem této koordinace musí být plně kompatibilní prvky (mechanickými funkcemi, rozměrem atp.) slaboproudých rozvodů s mechanickými díly dveří. Projektant nemůže nést odpovědnost za chybně objednané slaboproudé prvky pouze na základě výkazu výměr bez přímé koordinace s výrobci dveří při realizaci díla.</w:t>
      </w:r>
    </w:p>
    <w:p w:rsidR="00071A04" w:rsidRDefault="00071A04" w:rsidP="00071A04">
      <w:pPr>
        <w:pStyle w:val="Nadpis1"/>
      </w:pPr>
      <w:r>
        <w:t xml:space="preserve">   </w:t>
      </w:r>
      <w:bookmarkStart w:id="78" w:name="_Toc294194958"/>
      <w:bookmarkStart w:id="79" w:name="_Toc309655583"/>
      <w:bookmarkStart w:id="80" w:name="_Toc371344733"/>
      <w:r>
        <w:t>Ad1) Rozvod t</w:t>
      </w:r>
      <w:r w:rsidRPr="00C737FF">
        <w:t>elefonu a datové sítě formou un</w:t>
      </w:r>
      <w:r>
        <w:t>iverzálního kabelového systému (</w:t>
      </w:r>
      <w:r w:rsidRPr="00C737FF">
        <w:t>t</w:t>
      </w:r>
      <w:r>
        <w:t>zv. strukturované kabeláže)</w:t>
      </w:r>
      <w:bookmarkEnd w:id="78"/>
      <w:bookmarkEnd w:id="79"/>
      <w:bookmarkEnd w:id="80"/>
    </w:p>
    <w:p w:rsidR="00A52BA8" w:rsidRDefault="00A52BA8" w:rsidP="00A52BA8">
      <w:pPr>
        <w:pStyle w:val="Nadpis6"/>
      </w:pPr>
      <w:r>
        <w:t xml:space="preserve">   </w:t>
      </w:r>
      <w:bookmarkStart w:id="81" w:name="_Toc294194971"/>
      <w:bookmarkStart w:id="82" w:name="_Toc309655596"/>
      <w:bookmarkStart w:id="83" w:name="_Toc371344734"/>
      <w:r>
        <w:t>Rozvod univerzálního kabelového systému (tzv. strukturované kabeláže)</w:t>
      </w:r>
      <w:bookmarkEnd w:id="81"/>
      <w:bookmarkEnd w:id="82"/>
      <w:bookmarkEnd w:id="83"/>
    </w:p>
    <w:p w:rsidR="00A52BA8" w:rsidRDefault="00A52BA8" w:rsidP="00A52BA8">
      <w:r>
        <w:lastRenderedPageBreak/>
        <w:t xml:space="preserve">  Univerzální kabelový systém (tzv. strukturovaná kabelová sít') je ve výše uvedeném objektu vyprojektován pro účely datové komunikace a hlasové komunikace.</w:t>
      </w:r>
    </w:p>
    <w:p w:rsidR="00A52BA8" w:rsidRDefault="00A52BA8" w:rsidP="00A52BA8">
      <w:r>
        <w:t xml:space="preserve">   Univerzální kabelážní systém dle ČSN EN 50 173 sestává z rozvodného uzlu areálu (CD), odkud vychází páteřní kabel areálu, rozvodného uzlu budovy (BD), odkud vychází páteřní kabel budovy, a rozvodného uzlu podlaží (FD), odkud vychází horizontální kabel k místu přechodu (TP) a dále k telekomunikačnímu vývodu (TO). </w:t>
      </w:r>
    </w:p>
    <w:p w:rsidR="00A52BA8" w:rsidRDefault="00A52BA8" w:rsidP="00A52BA8">
      <w:pPr>
        <w:pStyle w:val="Nadpis9"/>
      </w:pPr>
      <w:r>
        <w:t xml:space="preserve"> </w:t>
      </w:r>
      <w:r w:rsidR="00E73336">
        <w:t xml:space="preserve"> </w:t>
      </w:r>
      <w:bookmarkStart w:id="84" w:name="_Toc371344735"/>
      <w:r w:rsidR="00E73336">
        <w:t>Stávající</w:t>
      </w:r>
      <w:r>
        <w:t xml:space="preserve"> </w:t>
      </w:r>
      <w:bookmarkStart w:id="85" w:name="_Toc294194972"/>
      <w:bookmarkStart w:id="86" w:name="_Toc309655597"/>
      <w:r w:rsidR="00E73336">
        <w:t>r</w:t>
      </w:r>
      <w:r w:rsidR="00FE357D">
        <w:t>ozvodný</w:t>
      </w:r>
      <w:r>
        <w:t xml:space="preserve"> uzel </w:t>
      </w:r>
      <w:bookmarkEnd w:id="85"/>
      <w:bookmarkEnd w:id="86"/>
      <w:r>
        <w:t>budovy</w:t>
      </w:r>
      <w:r w:rsidR="00732E0A">
        <w:t xml:space="preserve"> (BD)</w:t>
      </w:r>
      <w:bookmarkEnd w:id="84"/>
    </w:p>
    <w:p w:rsidR="00A52BA8" w:rsidRDefault="00A52BA8" w:rsidP="00A52BA8">
      <w:pPr>
        <w:rPr>
          <w:rFonts w:cstheme="minorHAnsi"/>
          <w:color w:val="000000"/>
        </w:rPr>
      </w:pPr>
      <w:r>
        <w:rPr>
          <w:rFonts w:cstheme="minorHAnsi"/>
          <w:color w:val="000000"/>
        </w:rPr>
        <w:t xml:space="preserve">  Rozvodný uzel budovy bude ponechán stávající, dispoziční úpravy v řešených částech objektu nemají vliv na umístění a konfiguraci rozvodného uzlu budovy.</w:t>
      </w:r>
    </w:p>
    <w:p w:rsidR="00B725F7" w:rsidRDefault="00A52BA8" w:rsidP="00F90D98">
      <w:pPr>
        <w:autoSpaceDE w:val="0"/>
        <w:autoSpaceDN w:val="0"/>
        <w:adjustRightInd w:val="0"/>
        <w:rPr>
          <w:rFonts w:cstheme="minorHAnsi"/>
          <w:color w:val="000000"/>
        </w:rPr>
      </w:pPr>
      <w:r>
        <w:rPr>
          <w:rFonts w:cstheme="minorHAnsi"/>
          <w:color w:val="000000"/>
        </w:rPr>
        <w:t xml:space="preserve">   Stávající rozvodný uzel budovy</w:t>
      </w:r>
      <w:r w:rsidR="00777C7A">
        <w:rPr>
          <w:rFonts w:cstheme="minorHAnsi"/>
          <w:color w:val="000000"/>
        </w:rPr>
        <w:t xml:space="preserve"> je situován v neřešené části 1.NP objektu, v </w:t>
      </w:r>
      <w:proofErr w:type="spellStart"/>
      <w:proofErr w:type="gramStart"/>
      <w:r w:rsidR="00777C7A">
        <w:rPr>
          <w:rFonts w:cstheme="minorHAnsi"/>
          <w:color w:val="000000"/>
        </w:rPr>
        <w:t>m.č</w:t>
      </w:r>
      <w:proofErr w:type="spellEnd"/>
      <w:r w:rsidR="00777C7A">
        <w:rPr>
          <w:rFonts w:cstheme="minorHAnsi"/>
          <w:color w:val="000000"/>
        </w:rPr>
        <w:t>.</w:t>
      </w:r>
      <w:proofErr w:type="gramEnd"/>
      <w:r w:rsidR="00777C7A">
        <w:rPr>
          <w:rFonts w:cstheme="minorHAnsi"/>
          <w:color w:val="000000"/>
        </w:rPr>
        <w:t xml:space="preserve"> </w:t>
      </w:r>
      <w:r w:rsidR="00777C7A" w:rsidRPr="00777C7A">
        <w:rPr>
          <w:rFonts w:cstheme="minorHAnsi"/>
          <w:color w:val="000000"/>
        </w:rPr>
        <w:t>N01022</w:t>
      </w:r>
      <w:r w:rsidR="00777C7A">
        <w:rPr>
          <w:rFonts w:cstheme="minorHAnsi"/>
          <w:color w:val="000000"/>
        </w:rPr>
        <w:t>. S</w:t>
      </w:r>
      <w:r w:rsidR="00F90D98">
        <w:rPr>
          <w:rFonts w:cstheme="minorHAnsi"/>
          <w:color w:val="000000"/>
        </w:rPr>
        <w:t>estává z</w:t>
      </w:r>
      <w:r w:rsidR="0077548D">
        <w:rPr>
          <w:rFonts w:cstheme="minorHAnsi"/>
          <w:color w:val="000000"/>
        </w:rPr>
        <w:t>e skupiny devíti 19“ rozvaděčů sestavených do skupiny 3x3 s</w:t>
      </w:r>
      <w:r w:rsidR="00B725F7">
        <w:rPr>
          <w:rFonts w:cstheme="minorHAnsi"/>
          <w:color w:val="000000"/>
        </w:rPr>
        <w:t> </w:t>
      </w:r>
      <w:r w:rsidR="0077548D">
        <w:rPr>
          <w:rFonts w:cstheme="minorHAnsi"/>
          <w:color w:val="000000"/>
        </w:rPr>
        <w:t>označením</w:t>
      </w:r>
      <w:r w:rsidR="00B725F7">
        <w:rPr>
          <w:rFonts w:cstheme="minorHAnsi"/>
          <w:color w:val="000000"/>
        </w:rPr>
        <w:t>:</w:t>
      </w:r>
    </w:p>
    <w:p w:rsidR="00B725F7" w:rsidRDefault="0077548D" w:rsidP="00B725F7">
      <w:pPr>
        <w:pStyle w:val="Odstavecseseznamem"/>
        <w:numPr>
          <w:ilvl w:val="0"/>
          <w:numId w:val="8"/>
        </w:numPr>
        <w:autoSpaceDE w:val="0"/>
        <w:autoSpaceDN w:val="0"/>
        <w:adjustRightInd w:val="0"/>
        <w:rPr>
          <w:rFonts w:cstheme="minorHAnsi"/>
          <w:color w:val="000000"/>
        </w:rPr>
      </w:pPr>
      <w:r w:rsidRPr="00B725F7">
        <w:rPr>
          <w:rFonts w:cstheme="minorHAnsi"/>
          <w:color w:val="000000"/>
        </w:rPr>
        <w:t xml:space="preserve"> </w:t>
      </w:r>
      <w:r w:rsidR="00B725F7" w:rsidRPr="00B725F7">
        <w:rPr>
          <w:rFonts w:cstheme="minorHAnsi"/>
          <w:color w:val="000000"/>
        </w:rPr>
        <w:t>R1.1 až R1</w:t>
      </w:r>
      <w:r w:rsidRPr="00B725F7">
        <w:rPr>
          <w:rFonts w:cstheme="minorHAnsi"/>
          <w:color w:val="000000"/>
        </w:rPr>
        <w:t>.3</w:t>
      </w:r>
      <w:r w:rsidR="00B725F7" w:rsidRPr="00B725F7">
        <w:rPr>
          <w:rFonts w:cstheme="minorHAnsi"/>
          <w:color w:val="000000"/>
        </w:rPr>
        <w:t xml:space="preserve"> </w:t>
      </w:r>
      <w:r w:rsidR="00B725F7">
        <w:rPr>
          <w:rFonts w:cstheme="minorHAnsi"/>
          <w:color w:val="000000"/>
        </w:rPr>
        <w:t>–</w:t>
      </w:r>
      <w:r w:rsidR="00B725F7" w:rsidRPr="00B725F7">
        <w:rPr>
          <w:rFonts w:cstheme="minorHAnsi"/>
          <w:color w:val="000000"/>
        </w:rPr>
        <w:t xml:space="preserve"> </w:t>
      </w:r>
      <w:r w:rsidR="00B725F7">
        <w:rPr>
          <w:rFonts w:cstheme="minorHAnsi"/>
          <w:color w:val="000000"/>
        </w:rPr>
        <w:t>první řada</w:t>
      </w:r>
    </w:p>
    <w:p w:rsidR="00B725F7" w:rsidRDefault="00B725F7" w:rsidP="00B725F7">
      <w:pPr>
        <w:pStyle w:val="Odstavecseseznamem"/>
        <w:numPr>
          <w:ilvl w:val="0"/>
          <w:numId w:val="8"/>
        </w:numPr>
        <w:autoSpaceDE w:val="0"/>
        <w:autoSpaceDN w:val="0"/>
        <w:adjustRightInd w:val="0"/>
        <w:rPr>
          <w:rFonts w:cstheme="minorHAnsi"/>
          <w:color w:val="000000"/>
        </w:rPr>
      </w:pPr>
      <w:r>
        <w:rPr>
          <w:rFonts w:cstheme="minorHAnsi"/>
          <w:color w:val="000000"/>
        </w:rPr>
        <w:t>R2</w:t>
      </w:r>
      <w:r w:rsidRPr="00B725F7">
        <w:rPr>
          <w:rFonts w:cstheme="minorHAnsi"/>
          <w:color w:val="000000"/>
        </w:rPr>
        <w:t>.1 až R</w:t>
      </w:r>
      <w:r>
        <w:rPr>
          <w:rFonts w:cstheme="minorHAnsi"/>
          <w:color w:val="000000"/>
        </w:rPr>
        <w:t>2</w:t>
      </w:r>
      <w:r w:rsidRPr="00B725F7">
        <w:rPr>
          <w:rFonts w:cstheme="minorHAnsi"/>
          <w:color w:val="000000"/>
        </w:rPr>
        <w:t xml:space="preserve">.3 </w:t>
      </w:r>
      <w:r>
        <w:rPr>
          <w:rFonts w:cstheme="minorHAnsi"/>
          <w:color w:val="000000"/>
        </w:rPr>
        <w:t>–</w:t>
      </w:r>
      <w:r w:rsidRPr="00B725F7">
        <w:rPr>
          <w:rFonts w:cstheme="minorHAnsi"/>
          <w:color w:val="000000"/>
        </w:rPr>
        <w:t xml:space="preserve"> </w:t>
      </w:r>
      <w:r>
        <w:rPr>
          <w:rFonts w:cstheme="minorHAnsi"/>
          <w:color w:val="000000"/>
        </w:rPr>
        <w:t>druhá řada</w:t>
      </w:r>
    </w:p>
    <w:p w:rsidR="00B725F7" w:rsidRPr="00FE357D" w:rsidRDefault="00B725F7" w:rsidP="00FE357D">
      <w:pPr>
        <w:pStyle w:val="Odstavecseseznamem"/>
        <w:numPr>
          <w:ilvl w:val="0"/>
          <w:numId w:val="8"/>
        </w:numPr>
        <w:autoSpaceDE w:val="0"/>
        <w:autoSpaceDN w:val="0"/>
        <w:adjustRightInd w:val="0"/>
        <w:rPr>
          <w:rFonts w:cstheme="minorHAnsi"/>
          <w:color w:val="000000"/>
        </w:rPr>
      </w:pPr>
      <w:r>
        <w:rPr>
          <w:rFonts w:cstheme="minorHAnsi"/>
          <w:color w:val="000000"/>
        </w:rPr>
        <w:t>R3</w:t>
      </w:r>
      <w:r w:rsidRPr="00B725F7">
        <w:rPr>
          <w:rFonts w:cstheme="minorHAnsi"/>
          <w:color w:val="000000"/>
        </w:rPr>
        <w:t>.1 až R</w:t>
      </w:r>
      <w:r>
        <w:rPr>
          <w:rFonts w:cstheme="minorHAnsi"/>
          <w:color w:val="000000"/>
        </w:rPr>
        <w:t>3</w:t>
      </w:r>
      <w:r w:rsidRPr="00B725F7">
        <w:rPr>
          <w:rFonts w:cstheme="minorHAnsi"/>
          <w:color w:val="000000"/>
        </w:rPr>
        <w:t xml:space="preserve">.3 </w:t>
      </w:r>
      <w:r>
        <w:rPr>
          <w:rFonts w:cstheme="minorHAnsi"/>
          <w:color w:val="000000"/>
        </w:rPr>
        <w:t>–</w:t>
      </w:r>
      <w:r w:rsidRPr="00B725F7">
        <w:rPr>
          <w:rFonts w:cstheme="minorHAnsi"/>
          <w:color w:val="000000"/>
        </w:rPr>
        <w:t xml:space="preserve"> </w:t>
      </w:r>
      <w:r>
        <w:rPr>
          <w:rFonts w:cstheme="minorHAnsi"/>
          <w:color w:val="000000"/>
        </w:rPr>
        <w:t>třetí řada</w:t>
      </w:r>
    </w:p>
    <w:p w:rsidR="00A52BA8" w:rsidRPr="00B725F7" w:rsidRDefault="00B725F7" w:rsidP="00B725F7">
      <w:pPr>
        <w:autoSpaceDE w:val="0"/>
        <w:autoSpaceDN w:val="0"/>
        <w:adjustRightInd w:val="0"/>
        <w:rPr>
          <w:rFonts w:cstheme="minorHAnsi"/>
          <w:color w:val="000000"/>
        </w:rPr>
      </w:pPr>
      <w:r>
        <w:rPr>
          <w:rFonts w:cstheme="minorHAnsi"/>
          <w:color w:val="000000"/>
        </w:rPr>
        <w:t xml:space="preserve">   </w:t>
      </w:r>
      <w:r w:rsidR="0077548D" w:rsidRPr="00B725F7">
        <w:rPr>
          <w:rFonts w:cstheme="minorHAnsi"/>
          <w:color w:val="000000"/>
        </w:rPr>
        <w:t>Sestava je rozmístěna tak, aby vždy trojice 19“ rozvaděčů byla obsluhovatelný ze všech 4 stran.</w:t>
      </w:r>
    </w:p>
    <w:p w:rsidR="00EB4AEB" w:rsidRDefault="00EB4AEB" w:rsidP="00F90D98">
      <w:pPr>
        <w:autoSpaceDE w:val="0"/>
        <w:autoSpaceDN w:val="0"/>
        <w:adjustRightInd w:val="0"/>
        <w:rPr>
          <w:rFonts w:cstheme="minorHAnsi"/>
          <w:color w:val="000000"/>
        </w:rPr>
      </w:pPr>
      <w:r>
        <w:rPr>
          <w:rFonts w:cstheme="minorHAnsi"/>
          <w:color w:val="000000"/>
        </w:rPr>
        <w:t xml:space="preserve">   Do rozvodného uzlu budovy je přivedena vnější optická kabeláž (MAN).</w:t>
      </w:r>
    </w:p>
    <w:p w:rsidR="00FE357D" w:rsidRDefault="00FE357D" w:rsidP="00FE357D">
      <w:pPr>
        <w:pStyle w:val="Nadpis9"/>
      </w:pPr>
      <w:r>
        <w:t xml:space="preserve">  </w:t>
      </w:r>
      <w:bookmarkStart w:id="87" w:name="_Toc371344736"/>
      <w:r w:rsidR="00E73336">
        <w:t>Stávající r</w:t>
      </w:r>
      <w:r>
        <w:t>ozvodné uzly podlaží</w:t>
      </w:r>
      <w:r w:rsidR="00E73336">
        <w:t xml:space="preserve"> </w:t>
      </w:r>
      <w:r w:rsidR="00732E0A">
        <w:t>(FD)</w:t>
      </w:r>
      <w:bookmarkEnd w:id="87"/>
    </w:p>
    <w:p w:rsidR="00FF0B9D" w:rsidRDefault="00FE357D" w:rsidP="00FE357D">
      <w:pPr>
        <w:rPr>
          <w:rFonts w:cstheme="minorHAnsi"/>
          <w:color w:val="000000"/>
        </w:rPr>
      </w:pPr>
      <w:r>
        <w:rPr>
          <w:rFonts w:cstheme="minorHAnsi"/>
          <w:color w:val="000000"/>
        </w:rPr>
        <w:t xml:space="preserve">  V objektu jsou situovány celkem 4 stávající rozvodné uzly podlaží. </w:t>
      </w:r>
    </w:p>
    <w:p w:rsidR="00FF0B9D" w:rsidRPr="00542A3F" w:rsidRDefault="00FF0B9D" w:rsidP="00FF0B9D">
      <w:pPr>
        <w:rPr>
          <w:rFonts w:cstheme="minorHAnsi"/>
          <w:b/>
          <w:color w:val="000000"/>
        </w:rPr>
      </w:pPr>
      <w:r w:rsidRPr="00542A3F">
        <w:rPr>
          <w:rFonts w:cstheme="minorHAnsi"/>
          <w:b/>
          <w:color w:val="000000"/>
        </w:rPr>
        <w:t xml:space="preserve">   Rozvodným uzlem „podlaží“ (dle ČSN EN 50 173) se v tomto případě rozumí rozvaděč pro určitou část objektu, i když vzhledem k dispozičnímu </w:t>
      </w:r>
      <w:proofErr w:type="gramStart"/>
      <w:r w:rsidRPr="00542A3F">
        <w:rPr>
          <w:rFonts w:cstheme="minorHAnsi"/>
          <w:b/>
          <w:color w:val="000000"/>
        </w:rPr>
        <w:t>řešené</w:t>
      </w:r>
      <w:proofErr w:type="gramEnd"/>
      <w:r w:rsidRPr="00542A3F">
        <w:rPr>
          <w:rFonts w:cstheme="minorHAnsi"/>
          <w:b/>
          <w:color w:val="000000"/>
        </w:rPr>
        <w:t xml:space="preserve"> objektu neobsluhují vždy jen jedno celé podlaží.</w:t>
      </w:r>
    </w:p>
    <w:p w:rsidR="00FE357D" w:rsidRDefault="00FF0B9D" w:rsidP="00FE357D">
      <w:r>
        <w:rPr>
          <w:rFonts w:cstheme="minorHAnsi"/>
          <w:color w:val="000000"/>
        </w:rPr>
        <w:t xml:space="preserve">   </w:t>
      </w:r>
      <w:r w:rsidR="00FE357D">
        <w:rPr>
          <w:rFonts w:cstheme="minorHAnsi"/>
          <w:color w:val="000000"/>
        </w:rPr>
        <w:t xml:space="preserve">Rozvodné uzly podlaží (ve smyslu </w:t>
      </w:r>
      <w:r w:rsidR="00FE357D">
        <w:t>ČSN EN 50 173) nejsou řešeny vždy pro podlaží, ale vzhledem k maximálním možným mírám kabelových segmentů metalické (horizontální, ve smyslu ČSN EN 50 173) kabeláže</w:t>
      </w:r>
      <w:r w:rsidR="008B46BA">
        <w:t xml:space="preserve"> a k možnostem vedení kabelových svazků s ohledem na stávající stavebně dispoziční uspořádání budovy jsou uspořádány následovně:</w:t>
      </w:r>
    </w:p>
    <w:p w:rsidR="008B46BA" w:rsidRDefault="008B46BA" w:rsidP="008B46BA">
      <w:pPr>
        <w:pStyle w:val="Odstavecseseznamem"/>
        <w:numPr>
          <w:ilvl w:val="0"/>
          <w:numId w:val="8"/>
        </w:numPr>
        <w:rPr>
          <w:rFonts w:cstheme="minorHAnsi"/>
          <w:color w:val="000000"/>
        </w:rPr>
      </w:pPr>
      <w:r>
        <w:rPr>
          <w:rFonts w:cstheme="minorHAnsi"/>
          <w:color w:val="000000"/>
        </w:rPr>
        <w:t xml:space="preserve">1x 19“ rozvaděč výšky 42U </w:t>
      </w:r>
      <w:r w:rsidR="004A1D9B">
        <w:rPr>
          <w:rFonts w:cstheme="minorHAnsi"/>
          <w:color w:val="000000"/>
        </w:rPr>
        <w:t xml:space="preserve">v 2.NP </w:t>
      </w:r>
      <w:proofErr w:type="spellStart"/>
      <w:proofErr w:type="gramStart"/>
      <w:r w:rsidR="004A1D9B">
        <w:rPr>
          <w:rFonts w:cstheme="minorHAnsi"/>
          <w:color w:val="000000"/>
        </w:rPr>
        <w:t>m.č</w:t>
      </w:r>
      <w:proofErr w:type="spellEnd"/>
      <w:r w:rsidR="004A1D9B">
        <w:rPr>
          <w:rFonts w:cstheme="minorHAnsi"/>
          <w:color w:val="000000"/>
        </w:rPr>
        <w:t>.</w:t>
      </w:r>
      <w:proofErr w:type="gramEnd"/>
      <w:r w:rsidR="004A1D9B">
        <w:rPr>
          <w:rFonts w:cstheme="minorHAnsi"/>
          <w:color w:val="000000"/>
        </w:rPr>
        <w:t xml:space="preserve"> 2.066 (denní místnost) </w:t>
      </w:r>
      <w:r>
        <w:rPr>
          <w:rFonts w:cstheme="minorHAnsi"/>
          <w:color w:val="000000"/>
        </w:rPr>
        <w:t xml:space="preserve">s označením </w:t>
      </w:r>
      <w:r w:rsidRPr="00A6091D">
        <w:rPr>
          <w:rFonts w:cstheme="minorHAnsi"/>
          <w:b/>
          <w:color w:val="000000"/>
        </w:rPr>
        <w:t>R4</w:t>
      </w:r>
      <w:r>
        <w:rPr>
          <w:rFonts w:cstheme="minorHAnsi"/>
          <w:color w:val="000000"/>
        </w:rPr>
        <w:t xml:space="preserve"> zahrnuje služby rozvodného uzlu podlaží pro </w:t>
      </w:r>
      <w:r w:rsidR="004A1D9B">
        <w:rPr>
          <w:rFonts w:cstheme="minorHAnsi"/>
          <w:color w:val="000000"/>
        </w:rPr>
        <w:t>jiho</w:t>
      </w:r>
      <w:r w:rsidR="00A6091D">
        <w:rPr>
          <w:rFonts w:cstheme="minorHAnsi"/>
          <w:color w:val="000000"/>
        </w:rPr>
        <w:t>západní</w:t>
      </w:r>
      <w:r>
        <w:rPr>
          <w:rFonts w:cstheme="minorHAnsi"/>
          <w:color w:val="000000"/>
        </w:rPr>
        <w:t xml:space="preserve"> půdorysnou čtvrtinu objektu, podlaží 1.PP-4.NP </w:t>
      </w:r>
      <w:r>
        <w:rPr>
          <w:rFonts w:cstheme="minorHAnsi"/>
          <w:b/>
          <w:color w:val="000000"/>
        </w:rPr>
        <w:t xml:space="preserve">– tento rozvodný uzel </w:t>
      </w:r>
      <w:r w:rsidR="00A6091D">
        <w:rPr>
          <w:rFonts w:cstheme="minorHAnsi"/>
          <w:b/>
          <w:color w:val="000000"/>
        </w:rPr>
        <w:t>bude doplněn o nové komponenty v rámci této projektové dokumentace</w:t>
      </w:r>
    </w:p>
    <w:p w:rsidR="00A6091D" w:rsidRDefault="008B46BA" w:rsidP="00A6091D">
      <w:pPr>
        <w:pStyle w:val="Odstavecseseznamem"/>
        <w:numPr>
          <w:ilvl w:val="0"/>
          <w:numId w:val="8"/>
        </w:numPr>
        <w:rPr>
          <w:rFonts w:cstheme="minorHAnsi"/>
          <w:color w:val="000000"/>
        </w:rPr>
      </w:pPr>
      <w:r>
        <w:rPr>
          <w:rFonts w:cstheme="minorHAnsi"/>
          <w:color w:val="000000"/>
        </w:rPr>
        <w:t xml:space="preserve">1x 19“ rozvaděč výšky 42U </w:t>
      </w:r>
      <w:r w:rsidR="004A1D9B">
        <w:rPr>
          <w:rFonts w:cstheme="minorHAnsi"/>
          <w:color w:val="000000"/>
        </w:rPr>
        <w:t xml:space="preserve">v 2.NP </w:t>
      </w:r>
      <w:proofErr w:type="spellStart"/>
      <w:proofErr w:type="gramStart"/>
      <w:r w:rsidR="004A1D9B">
        <w:rPr>
          <w:rFonts w:cstheme="minorHAnsi"/>
          <w:color w:val="000000"/>
        </w:rPr>
        <w:t>m.č</w:t>
      </w:r>
      <w:proofErr w:type="spellEnd"/>
      <w:r w:rsidR="004A1D9B">
        <w:rPr>
          <w:rFonts w:cstheme="minorHAnsi"/>
          <w:color w:val="000000"/>
        </w:rPr>
        <w:t>.</w:t>
      </w:r>
      <w:proofErr w:type="gramEnd"/>
      <w:r w:rsidR="004A1D9B">
        <w:rPr>
          <w:rFonts w:cstheme="minorHAnsi"/>
          <w:color w:val="000000"/>
        </w:rPr>
        <w:t xml:space="preserve"> 2.046 (pracovna) </w:t>
      </w:r>
      <w:r>
        <w:rPr>
          <w:rFonts w:cstheme="minorHAnsi"/>
          <w:color w:val="000000"/>
        </w:rPr>
        <w:t xml:space="preserve">s označením </w:t>
      </w:r>
      <w:r w:rsidR="00A6091D" w:rsidRPr="00A6091D">
        <w:rPr>
          <w:rFonts w:cstheme="minorHAnsi"/>
          <w:b/>
          <w:color w:val="000000"/>
        </w:rPr>
        <w:t>R5</w:t>
      </w:r>
      <w:r>
        <w:rPr>
          <w:rFonts w:cstheme="minorHAnsi"/>
          <w:color w:val="000000"/>
        </w:rPr>
        <w:t xml:space="preserve"> zahrnuje služby rozvodn</w:t>
      </w:r>
      <w:r w:rsidR="00A6091D">
        <w:rPr>
          <w:rFonts w:cstheme="minorHAnsi"/>
          <w:color w:val="000000"/>
        </w:rPr>
        <w:t xml:space="preserve">ého uzlu podlaží pro </w:t>
      </w:r>
      <w:r w:rsidR="004A1D9B">
        <w:rPr>
          <w:rFonts w:cstheme="minorHAnsi"/>
          <w:color w:val="000000"/>
        </w:rPr>
        <w:t>severo</w:t>
      </w:r>
      <w:r w:rsidR="00A6091D">
        <w:rPr>
          <w:rFonts w:cstheme="minorHAnsi"/>
          <w:color w:val="000000"/>
        </w:rPr>
        <w:t>západní</w:t>
      </w:r>
      <w:r>
        <w:rPr>
          <w:rFonts w:cstheme="minorHAnsi"/>
          <w:color w:val="000000"/>
        </w:rPr>
        <w:t xml:space="preserve"> půdorysnou čtvrtinu objektu, podlaží 1.PP-4.NP</w:t>
      </w:r>
      <w:r w:rsidR="00A6091D">
        <w:rPr>
          <w:rFonts w:cstheme="minorHAnsi"/>
          <w:b/>
          <w:color w:val="000000"/>
        </w:rPr>
        <w:t>– tento rozvodný uzel bude v rámci této PD ponechám beze změny</w:t>
      </w:r>
    </w:p>
    <w:p w:rsidR="00A6091D" w:rsidRDefault="00A6091D" w:rsidP="00A6091D">
      <w:pPr>
        <w:pStyle w:val="Odstavecseseznamem"/>
        <w:numPr>
          <w:ilvl w:val="0"/>
          <w:numId w:val="8"/>
        </w:numPr>
        <w:rPr>
          <w:rFonts w:cstheme="minorHAnsi"/>
          <w:color w:val="000000"/>
        </w:rPr>
      </w:pPr>
      <w:r>
        <w:rPr>
          <w:rFonts w:cstheme="minorHAnsi"/>
          <w:color w:val="000000"/>
        </w:rPr>
        <w:t xml:space="preserve">1x 19“ rozvaděč výšky 42U </w:t>
      </w:r>
      <w:r w:rsidR="004A1D9B">
        <w:rPr>
          <w:rFonts w:cstheme="minorHAnsi"/>
          <w:color w:val="000000"/>
        </w:rPr>
        <w:t xml:space="preserve">v 2.NP </w:t>
      </w:r>
      <w:proofErr w:type="spellStart"/>
      <w:proofErr w:type="gramStart"/>
      <w:r w:rsidR="004A1D9B">
        <w:rPr>
          <w:rFonts w:cstheme="minorHAnsi"/>
          <w:color w:val="000000"/>
        </w:rPr>
        <w:t>m.č</w:t>
      </w:r>
      <w:proofErr w:type="spellEnd"/>
      <w:r w:rsidR="004A1D9B">
        <w:rPr>
          <w:rFonts w:cstheme="minorHAnsi"/>
          <w:color w:val="000000"/>
        </w:rPr>
        <w:t>.</w:t>
      </w:r>
      <w:proofErr w:type="gramEnd"/>
      <w:r w:rsidR="004A1D9B">
        <w:rPr>
          <w:rFonts w:cstheme="minorHAnsi"/>
          <w:color w:val="000000"/>
        </w:rPr>
        <w:t xml:space="preserve"> 2.016 (sekretariát) </w:t>
      </w:r>
      <w:r>
        <w:rPr>
          <w:rFonts w:cstheme="minorHAnsi"/>
          <w:color w:val="000000"/>
        </w:rPr>
        <w:t xml:space="preserve">s označením </w:t>
      </w:r>
      <w:r w:rsidRPr="00A6091D">
        <w:rPr>
          <w:rFonts w:cstheme="minorHAnsi"/>
          <w:b/>
          <w:color w:val="000000"/>
        </w:rPr>
        <w:t>R</w:t>
      </w:r>
      <w:r>
        <w:rPr>
          <w:rFonts w:cstheme="minorHAnsi"/>
          <w:b/>
          <w:color w:val="000000"/>
        </w:rPr>
        <w:t>6</w:t>
      </w:r>
      <w:r>
        <w:rPr>
          <w:rFonts w:cstheme="minorHAnsi"/>
          <w:color w:val="000000"/>
        </w:rPr>
        <w:t xml:space="preserve"> zahrnuje služby </w:t>
      </w:r>
      <w:r w:rsidR="004A1D9B">
        <w:rPr>
          <w:rFonts w:cstheme="minorHAnsi"/>
          <w:color w:val="000000"/>
        </w:rPr>
        <w:t xml:space="preserve">rozvodného uzlu podlaží </w:t>
      </w:r>
      <w:proofErr w:type="spellStart"/>
      <w:r w:rsidR="004A1D9B">
        <w:rPr>
          <w:rFonts w:cstheme="minorHAnsi"/>
          <w:color w:val="000000"/>
        </w:rPr>
        <w:t>prosevero</w:t>
      </w:r>
      <w:r>
        <w:rPr>
          <w:rFonts w:cstheme="minorHAnsi"/>
          <w:color w:val="000000"/>
        </w:rPr>
        <w:t>východní</w:t>
      </w:r>
      <w:proofErr w:type="spellEnd"/>
      <w:r>
        <w:rPr>
          <w:rFonts w:cstheme="minorHAnsi"/>
          <w:color w:val="000000"/>
        </w:rPr>
        <w:t xml:space="preserve"> půdorysnou čtvrtinu objektu, podlaží 1.PP-4.NP</w:t>
      </w:r>
      <w:r>
        <w:rPr>
          <w:rFonts w:cstheme="minorHAnsi"/>
          <w:b/>
          <w:color w:val="000000"/>
        </w:rPr>
        <w:t>– tento rozvodný uzel bude v rámci této PD ponechám beze změny</w:t>
      </w:r>
    </w:p>
    <w:p w:rsidR="00A6091D" w:rsidRDefault="00A6091D" w:rsidP="00A6091D">
      <w:pPr>
        <w:pStyle w:val="Odstavecseseznamem"/>
        <w:numPr>
          <w:ilvl w:val="0"/>
          <w:numId w:val="8"/>
        </w:numPr>
        <w:rPr>
          <w:rFonts w:cstheme="minorHAnsi"/>
          <w:color w:val="000000"/>
        </w:rPr>
      </w:pPr>
      <w:r>
        <w:rPr>
          <w:rFonts w:cstheme="minorHAnsi"/>
          <w:color w:val="000000"/>
        </w:rPr>
        <w:t xml:space="preserve">1x 19“ rozvaděč výšky 42U </w:t>
      </w:r>
      <w:r w:rsidR="004A1D9B">
        <w:rPr>
          <w:rFonts w:cstheme="minorHAnsi"/>
          <w:color w:val="000000"/>
        </w:rPr>
        <w:t xml:space="preserve">v 2.NP </w:t>
      </w:r>
      <w:proofErr w:type="spellStart"/>
      <w:proofErr w:type="gramStart"/>
      <w:r w:rsidR="004A1D9B">
        <w:rPr>
          <w:rFonts w:cstheme="minorHAnsi"/>
          <w:color w:val="000000"/>
        </w:rPr>
        <w:t>m.č</w:t>
      </w:r>
      <w:proofErr w:type="spellEnd"/>
      <w:r w:rsidR="004A1D9B">
        <w:rPr>
          <w:rFonts w:cstheme="minorHAnsi"/>
          <w:color w:val="000000"/>
        </w:rPr>
        <w:t>.</w:t>
      </w:r>
      <w:proofErr w:type="gramEnd"/>
      <w:r w:rsidR="004A1D9B">
        <w:rPr>
          <w:rFonts w:cstheme="minorHAnsi"/>
          <w:color w:val="000000"/>
        </w:rPr>
        <w:t xml:space="preserve"> 2.088 (fotokomora) </w:t>
      </w:r>
      <w:r>
        <w:rPr>
          <w:rFonts w:cstheme="minorHAnsi"/>
          <w:color w:val="000000"/>
        </w:rPr>
        <w:t xml:space="preserve">s označením </w:t>
      </w:r>
      <w:r w:rsidRPr="00A6091D">
        <w:rPr>
          <w:rFonts w:cstheme="minorHAnsi"/>
          <w:b/>
          <w:color w:val="000000"/>
        </w:rPr>
        <w:t>R</w:t>
      </w:r>
      <w:r>
        <w:rPr>
          <w:rFonts w:cstheme="minorHAnsi"/>
          <w:b/>
          <w:color w:val="000000"/>
        </w:rPr>
        <w:t>7</w:t>
      </w:r>
      <w:r>
        <w:rPr>
          <w:rFonts w:cstheme="minorHAnsi"/>
          <w:color w:val="000000"/>
        </w:rPr>
        <w:t xml:space="preserve"> zahrnuje služby rozvodného uzlu podlaží pro jihovýchodní půdorysnou čtvrtinu objektu, podlaží 1.PP-4.NP</w:t>
      </w:r>
      <w:r>
        <w:rPr>
          <w:rFonts w:cstheme="minorHAnsi"/>
          <w:b/>
          <w:color w:val="000000"/>
        </w:rPr>
        <w:t>– tento rozvodný uzel bude v rámci této PD ponechám beze změny</w:t>
      </w:r>
    </w:p>
    <w:p w:rsidR="008B46BA" w:rsidRDefault="008B46BA" w:rsidP="008B46BA">
      <w:pPr>
        <w:rPr>
          <w:rFonts w:cstheme="minorHAnsi"/>
          <w:color w:val="000000"/>
        </w:rPr>
      </w:pPr>
    </w:p>
    <w:p w:rsidR="008B46BA" w:rsidRDefault="008B46BA" w:rsidP="008B46BA">
      <w:pPr>
        <w:rPr>
          <w:rFonts w:cstheme="minorHAnsi"/>
          <w:color w:val="000000"/>
        </w:rPr>
      </w:pPr>
      <w:r>
        <w:rPr>
          <w:rFonts w:cstheme="minorHAnsi"/>
          <w:color w:val="000000"/>
        </w:rPr>
        <w:t xml:space="preserve">   Do rozvodných uzlů podlaží jsou osazeny </w:t>
      </w:r>
      <w:proofErr w:type="spellStart"/>
      <w:r>
        <w:rPr>
          <w:rFonts w:cstheme="minorHAnsi"/>
          <w:color w:val="000000"/>
        </w:rPr>
        <w:t>patchpanely</w:t>
      </w:r>
      <w:proofErr w:type="spellEnd"/>
      <w:r>
        <w:rPr>
          <w:rFonts w:cstheme="minorHAnsi"/>
          <w:color w:val="000000"/>
        </w:rPr>
        <w:t xml:space="preserve"> s konektory RJ45 pro ukončení horizontální kabeláže kategorie 5e</w:t>
      </w:r>
      <w:r w:rsidR="00A6091D">
        <w:rPr>
          <w:rFonts w:cstheme="minorHAnsi"/>
          <w:color w:val="000000"/>
        </w:rPr>
        <w:t xml:space="preserve">. Dále jsou zde osazeny </w:t>
      </w:r>
      <w:proofErr w:type="spellStart"/>
      <w:r w:rsidR="00A6091D">
        <w:rPr>
          <w:rFonts w:cstheme="minorHAnsi"/>
          <w:color w:val="000000"/>
        </w:rPr>
        <w:t>patchpanely</w:t>
      </w:r>
      <w:proofErr w:type="spellEnd"/>
      <w:r w:rsidR="00A6091D">
        <w:rPr>
          <w:rFonts w:cstheme="minorHAnsi"/>
          <w:color w:val="000000"/>
        </w:rPr>
        <w:t xml:space="preserve"> s optickými konektory SC</w:t>
      </w:r>
      <w:r>
        <w:rPr>
          <w:rFonts w:cstheme="minorHAnsi"/>
          <w:color w:val="000000"/>
        </w:rPr>
        <w:t xml:space="preserve"> </w:t>
      </w:r>
      <w:r w:rsidR="00A6091D">
        <w:rPr>
          <w:rFonts w:cstheme="minorHAnsi"/>
          <w:color w:val="000000"/>
        </w:rPr>
        <w:t xml:space="preserve">pro ukončení </w:t>
      </w:r>
      <w:r>
        <w:rPr>
          <w:rFonts w:cstheme="minorHAnsi"/>
          <w:color w:val="000000"/>
        </w:rPr>
        <w:t>páteřní</w:t>
      </w:r>
      <w:r w:rsidR="00A6091D">
        <w:rPr>
          <w:rFonts w:cstheme="minorHAnsi"/>
          <w:color w:val="000000"/>
        </w:rPr>
        <w:t>ho</w:t>
      </w:r>
      <w:r>
        <w:rPr>
          <w:rFonts w:cstheme="minorHAnsi"/>
          <w:color w:val="000000"/>
        </w:rPr>
        <w:t xml:space="preserve"> kabel</w:t>
      </w:r>
      <w:r w:rsidR="00A6091D">
        <w:rPr>
          <w:rFonts w:cstheme="minorHAnsi"/>
          <w:color w:val="000000"/>
        </w:rPr>
        <w:t>u budovy</w:t>
      </w:r>
      <w:r>
        <w:rPr>
          <w:rFonts w:cstheme="minorHAnsi"/>
          <w:color w:val="000000"/>
        </w:rPr>
        <w:t xml:space="preserve"> řešený třídou optické linky </w:t>
      </w:r>
      <w:r w:rsidR="00A6091D">
        <w:rPr>
          <w:rFonts w:cstheme="minorHAnsi"/>
          <w:color w:val="000000"/>
        </w:rPr>
        <w:t>od rozvodného uzlu budovy.</w:t>
      </w:r>
    </w:p>
    <w:p w:rsidR="008B46BA" w:rsidRDefault="00541A33" w:rsidP="008B46BA">
      <w:pPr>
        <w:rPr>
          <w:rFonts w:cstheme="minorHAnsi"/>
          <w:color w:val="000000"/>
        </w:rPr>
      </w:pPr>
      <w:r>
        <w:rPr>
          <w:rFonts w:cstheme="minorHAnsi"/>
          <w:color w:val="000000"/>
        </w:rPr>
        <w:t xml:space="preserve">   Dále jsou v 19“ rozvaděčích osazeny aktivní prvky datové sítě.</w:t>
      </w:r>
    </w:p>
    <w:p w:rsidR="00E73336" w:rsidRPr="008B0684" w:rsidRDefault="00E73336" w:rsidP="008B0684">
      <w:pPr>
        <w:pStyle w:val="Nadpis9"/>
      </w:pPr>
      <w:r>
        <w:t xml:space="preserve">  </w:t>
      </w:r>
      <w:bookmarkStart w:id="88" w:name="_Toc371344737"/>
      <w:r>
        <w:t xml:space="preserve">Nový rozvodný uzel podlaží </w:t>
      </w:r>
      <w:r w:rsidR="00732E0A">
        <w:t>(FD)</w:t>
      </w:r>
      <w:bookmarkEnd w:id="88"/>
    </w:p>
    <w:p w:rsidR="0082793B" w:rsidRDefault="0082793B" w:rsidP="00FE357D">
      <w:pPr>
        <w:rPr>
          <w:rFonts w:cstheme="minorHAnsi"/>
          <w:color w:val="000000"/>
        </w:rPr>
      </w:pPr>
      <w:r>
        <w:rPr>
          <w:rFonts w:cstheme="minorHAnsi"/>
          <w:color w:val="000000"/>
        </w:rPr>
        <w:t xml:space="preserve">   Pro řešené prostory v 1. PP a 1.NP bude řešen samostatný rozvodný uzel podlaží.</w:t>
      </w:r>
    </w:p>
    <w:p w:rsidR="0082793B" w:rsidRPr="00542A3F" w:rsidRDefault="0082793B" w:rsidP="0082793B">
      <w:pPr>
        <w:rPr>
          <w:rFonts w:cstheme="minorHAnsi"/>
          <w:b/>
          <w:color w:val="000000"/>
        </w:rPr>
      </w:pPr>
      <w:r w:rsidRPr="00542A3F">
        <w:rPr>
          <w:rFonts w:cstheme="minorHAnsi"/>
          <w:b/>
          <w:color w:val="000000"/>
        </w:rPr>
        <w:t xml:space="preserve">   Rozvodným uzlem „podlaží“ (dle ČSN EN 50 173) se v tomto případě rozumí rozvaděč pro určitou část objektu, i když vzhledem k dispozičnímu </w:t>
      </w:r>
      <w:proofErr w:type="gramStart"/>
      <w:r w:rsidRPr="00542A3F">
        <w:rPr>
          <w:rFonts w:cstheme="minorHAnsi"/>
          <w:b/>
          <w:color w:val="000000"/>
        </w:rPr>
        <w:t>řešené</w:t>
      </w:r>
      <w:proofErr w:type="gramEnd"/>
      <w:r w:rsidRPr="00542A3F">
        <w:rPr>
          <w:rFonts w:cstheme="minorHAnsi"/>
          <w:b/>
          <w:color w:val="000000"/>
        </w:rPr>
        <w:t xml:space="preserve"> objektu neobsluhují vždy jen jedno celé podlaží.</w:t>
      </w:r>
    </w:p>
    <w:p w:rsidR="00FE357D" w:rsidRDefault="00FE357D" w:rsidP="0082793B">
      <w:pPr>
        <w:rPr>
          <w:rFonts w:cstheme="minorHAnsi"/>
          <w:color w:val="000000"/>
        </w:rPr>
      </w:pPr>
      <w:r>
        <w:rPr>
          <w:rFonts w:cstheme="minorHAnsi"/>
          <w:color w:val="000000"/>
        </w:rPr>
        <w:t xml:space="preserve">   Předpokládá se </w:t>
      </w:r>
      <w:r w:rsidRPr="00310FD4">
        <w:rPr>
          <w:rFonts w:cstheme="minorHAnsi"/>
          <w:color w:val="000000"/>
        </w:rPr>
        <w:t xml:space="preserve">2x 19“ stojanový rozvaděč výšky 42U instalovaný v místnosti </w:t>
      </w:r>
      <w:r>
        <w:rPr>
          <w:rFonts w:cstheme="minorHAnsi"/>
          <w:color w:val="000000"/>
        </w:rPr>
        <w:t>slaboproudých rozvodů</w:t>
      </w:r>
      <w:r w:rsidR="0082793B">
        <w:rPr>
          <w:rFonts w:cstheme="minorHAnsi"/>
          <w:color w:val="000000"/>
        </w:rPr>
        <w:t xml:space="preserve"> </w:t>
      </w:r>
      <w:r w:rsidR="0082793B">
        <w:t xml:space="preserve">č. </w:t>
      </w:r>
      <w:r w:rsidR="00265E37">
        <w:t>1065</w:t>
      </w:r>
      <w:r>
        <w:rPr>
          <w:rFonts w:cstheme="minorHAnsi"/>
          <w:color w:val="000000"/>
        </w:rPr>
        <w:t xml:space="preserve">, který </w:t>
      </w:r>
      <w:r w:rsidRPr="00310FD4">
        <w:rPr>
          <w:rFonts w:cstheme="minorHAnsi"/>
          <w:b/>
          <w:color w:val="000000"/>
        </w:rPr>
        <w:t xml:space="preserve"> </w:t>
      </w:r>
      <w:r w:rsidRPr="00310FD4">
        <w:rPr>
          <w:rFonts w:cstheme="minorHAnsi"/>
          <w:color w:val="000000"/>
        </w:rPr>
        <w:t xml:space="preserve">zahrnuje služby rozvodného uzlu podlaží pro </w:t>
      </w:r>
      <w:r>
        <w:rPr>
          <w:rFonts w:cstheme="minorHAnsi"/>
          <w:color w:val="000000"/>
        </w:rPr>
        <w:t xml:space="preserve">řešenou </w:t>
      </w:r>
      <w:proofErr w:type="gramStart"/>
      <w:r w:rsidRPr="00310FD4">
        <w:rPr>
          <w:rFonts w:cstheme="minorHAnsi"/>
          <w:color w:val="000000"/>
        </w:rPr>
        <w:t xml:space="preserve">část </w:t>
      </w:r>
      <w:r w:rsidR="0082793B">
        <w:rPr>
          <w:rFonts w:cstheme="minorHAnsi"/>
          <w:color w:val="000000"/>
        </w:rPr>
        <w:t>1.PP</w:t>
      </w:r>
      <w:proofErr w:type="gramEnd"/>
      <w:r w:rsidR="0082793B">
        <w:rPr>
          <w:rFonts w:cstheme="minorHAnsi"/>
          <w:color w:val="000000"/>
        </w:rPr>
        <w:t xml:space="preserve"> i 1.NP.</w:t>
      </w:r>
    </w:p>
    <w:p w:rsidR="0082793B" w:rsidRPr="0082793B" w:rsidRDefault="0082793B" w:rsidP="0082793B">
      <w:pPr>
        <w:rPr>
          <w:rFonts w:cstheme="minorHAnsi"/>
          <w:color w:val="000000"/>
        </w:rPr>
      </w:pPr>
      <w:r>
        <w:rPr>
          <w:rFonts w:cstheme="minorHAnsi"/>
          <w:color w:val="000000"/>
        </w:rPr>
        <w:t xml:space="preserve">   Tento nový rozvodný uzel podlaží bude mít označení </w:t>
      </w:r>
      <w:r w:rsidRPr="0082793B">
        <w:rPr>
          <w:rFonts w:cstheme="minorHAnsi"/>
          <w:b/>
          <w:color w:val="000000"/>
        </w:rPr>
        <w:t>R8</w:t>
      </w:r>
      <w:r w:rsidR="000E26F3">
        <w:rPr>
          <w:rFonts w:cstheme="minorHAnsi"/>
          <w:b/>
          <w:color w:val="000000"/>
        </w:rPr>
        <w:t xml:space="preserve"> </w:t>
      </w:r>
      <w:r w:rsidR="000E26F3" w:rsidRPr="000E26F3">
        <w:rPr>
          <w:rFonts w:cstheme="minorHAnsi"/>
          <w:color w:val="000000"/>
        </w:rPr>
        <w:t>(</w:t>
      </w:r>
      <w:r w:rsidR="000E26F3">
        <w:rPr>
          <w:rFonts w:cstheme="minorHAnsi"/>
          <w:color w:val="000000"/>
        </w:rPr>
        <w:t xml:space="preserve">rozdělen do dvou 19“ rozvaděčů </w:t>
      </w:r>
      <w:r w:rsidR="000E26F3" w:rsidRPr="000E26F3">
        <w:rPr>
          <w:rFonts w:cstheme="minorHAnsi"/>
          <w:color w:val="000000"/>
        </w:rPr>
        <w:t>R8/1, R8/2)</w:t>
      </w:r>
      <w:r w:rsidRPr="000E26F3">
        <w:rPr>
          <w:rFonts w:cstheme="minorHAnsi"/>
          <w:color w:val="000000"/>
        </w:rPr>
        <w:t>.</w:t>
      </w:r>
    </w:p>
    <w:p w:rsidR="00C97333" w:rsidRDefault="00C97333" w:rsidP="00C97333">
      <w:pPr>
        <w:rPr>
          <w:rFonts w:cstheme="minorHAnsi"/>
          <w:color w:val="000000"/>
        </w:rPr>
      </w:pPr>
    </w:p>
    <w:p w:rsidR="00FE357D" w:rsidRPr="00C97333" w:rsidRDefault="00C97333" w:rsidP="00C97333">
      <w:pPr>
        <w:rPr>
          <w:rFonts w:cstheme="minorHAnsi"/>
          <w:color w:val="000000"/>
        </w:rPr>
      </w:pPr>
      <w:r>
        <w:rPr>
          <w:rFonts w:cstheme="minorHAnsi"/>
          <w:color w:val="000000"/>
        </w:rPr>
        <w:t xml:space="preserve">   Do nového rozvodného uzlu podlaží budou osazeny </w:t>
      </w:r>
      <w:proofErr w:type="spellStart"/>
      <w:r>
        <w:rPr>
          <w:rFonts w:cstheme="minorHAnsi"/>
          <w:color w:val="000000"/>
        </w:rPr>
        <w:t>patchpanely</w:t>
      </w:r>
      <w:proofErr w:type="spellEnd"/>
      <w:r>
        <w:rPr>
          <w:rFonts w:cstheme="minorHAnsi"/>
          <w:color w:val="000000"/>
        </w:rPr>
        <w:t xml:space="preserve"> s konektory RJ45 pro ukončení horizontální kabeláže kategorie 6a (viz. </w:t>
      </w:r>
      <w:proofErr w:type="gramStart"/>
      <w:r>
        <w:rPr>
          <w:rFonts w:cstheme="minorHAnsi"/>
          <w:color w:val="000000"/>
        </w:rPr>
        <w:t>níže</w:t>
      </w:r>
      <w:proofErr w:type="gramEnd"/>
      <w:r>
        <w:rPr>
          <w:rFonts w:cstheme="minorHAnsi"/>
          <w:color w:val="000000"/>
        </w:rPr>
        <w:t xml:space="preserve">). Dále jsou zde osazeny </w:t>
      </w:r>
      <w:proofErr w:type="spellStart"/>
      <w:r>
        <w:rPr>
          <w:rFonts w:cstheme="minorHAnsi"/>
          <w:color w:val="000000"/>
        </w:rPr>
        <w:t>patchpanely</w:t>
      </w:r>
      <w:proofErr w:type="spellEnd"/>
      <w:r>
        <w:rPr>
          <w:rFonts w:cstheme="minorHAnsi"/>
          <w:color w:val="000000"/>
        </w:rPr>
        <w:t xml:space="preserve"> s optickými konektory SC pro ukončení páteřního kabelu budovy řešený třídou optické linky od rozvodného uzlu budovy.</w:t>
      </w:r>
    </w:p>
    <w:p w:rsidR="00A52BA8" w:rsidRDefault="00D72919" w:rsidP="00A52BA8">
      <w:pPr>
        <w:pStyle w:val="Nadpis9"/>
      </w:pPr>
      <w:r>
        <w:t xml:space="preserve">   </w:t>
      </w:r>
      <w:bookmarkStart w:id="89" w:name="_Toc371344738"/>
      <w:r>
        <w:t xml:space="preserve">Stávající </w:t>
      </w:r>
      <w:bookmarkStart w:id="90" w:name="_Toc294194973"/>
      <w:bookmarkStart w:id="91" w:name="_Toc309655598"/>
      <w:r>
        <w:t>p</w:t>
      </w:r>
      <w:r w:rsidR="00A52BA8">
        <w:t xml:space="preserve">áteřní kabel </w:t>
      </w:r>
      <w:bookmarkEnd w:id="90"/>
      <w:bookmarkEnd w:id="91"/>
      <w:r w:rsidR="00A6091D">
        <w:t>budovy</w:t>
      </w:r>
      <w:bookmarkEnd w:id="89"/>
    </w:p>
    <w:p w:rsidR="00EB4AEB" w:rsidRDefault="00EB4AEB" w:rsidP="00A52BA8">
      <w:pPr>
        <w:rPr>
          <w:bCs/>
        </w:rPr>
      </w:pPr>
      <w:r>
        <w:rPr>
          <w:bCs/>
        </w:rPr>
        <w:lastRenderedPageBreak/>
        <w:t xml:space="preserve">   Stávající páteřní kabeláž budovy </w:t>
      </w:r>
      <w:r w:rsidR="00392830">
        <w:rPr>
          <w:bCs/>
        </w:rPr>
        <w:t>je vedena z výše uvedeného rozvodného uzlu budovy do každého rozvodného uzlu podlaží</w:t>
      </w:r>
      <w:r w:rsidR="00D20F9B">
        <w:rPr>
          <w:bCs/>
        </w:rPr>
        <w:t xml:space="preserve"> (topologie „velká hvězda“)</w:t>
      </w:r>
      <w:r w:rsidR="00392830">
        <w:rPr>
          <w:bCs/>
        </w:rPr>
        <w:t>.</w:t>
      </w:r>
    </w:p>
    <w:p w:rsidR="00DC2DD0" w:rsidRDefault="00B725F7" w:rsidP="00DC2DD0">
      <w:r>
        <w:t xml:space="preserve"> </w:t>
      </w:r>
      <w:r w:rsidR="00DC2DD0">
        <w:t xml:space="preserve">   Stávající páteřní kabeláž je řešena třídou optické linky, optickými kabely s </w:t>
      </w:r>
      <w:proofErr w:type="spellStart"/>
      <w:r w:rsidR="00DC2DD0">
        <w:t>multimodovými</w:t>
      </w:r>
      <w:proofErr w:type="spellEnd"/>
      <w:r w:rsidR="00DC2DD0">
        <w:t xml:space="preserve"> vlákny (62,5/125), </w:t>
      </w:r>
    </w:p>
    <w:p w:rsidR="00DC2DD0" w:rsidRDefault="00DC2DD0" w:rsidP="00DC2DD0">
      <w:r>
        <w:t xml:space="preserve">    Stávající ukončení optické kabeláže </w:t>
      </w:r>
      <w:r w:rsidR="00B725F7">
        <w:t>je</w:t>
      </w:r>
      <w:r>
        <w:t xml:space="preserve"> na samostatných distribučních panelech s konektory SC. </w:t>
      </w:r>
    </w:p>
    <w:p w:rsidR="00B725F7" w:rsidRPr="0079616B" w:rsidRDefault="00B725F7" w:rsidP="00DC2DD0">
      <w:r>
        <w:t xml:space="preserve">   Na straně rozvodného uzlu budovy (viz. </w:t>
      </w:r>
      <w:proofErr w:type="gramStart"/>
      <w:r>
        <w:t>výše</w:t>
      </w:r>
      <w:proofErr w:type="gramEnd"/>
      <w:r>
        <w:t xml:space="preserve">) jsou </w:t>
      </w:r>
      <w:proofErr w:type="spellStart"/>
      <w:r>
        <w:t>patchpanely</w:t>
      </w:r>
      <w:proofErr w:type="spellEnd"/>
      <w:r>
        <w:t xml:space="preserve"> ukončení optické kabeláže situovány v 19“ rozvaděči </w:t>
      </w:r>
      <w:proofErr w:type="spellStart"/>
      <w:r>
        <w:t>ozn</w:t>
      </w:r>
      <w:proofErr w:type="spellEnd"/>
      <w:r>
        <w:t xml:space="preserve">. </w:t>
      </w:r>
      <w:proofErr w:type="gramStart"/>
      <w:r>
        <w:t>R.1.2</w:t>
      </w:r>
      <w:proofErr w:type="gramEnd"/>
      <w:r>
        <w:t>.</w:t>
      </w:r>
    </w:p>
    <w:p w:rsidR="00D66D24" w:rsidRDefault="00D66D24" w:rsidP="00D66D24">
      <w:pPr>
        <w:pStyle w:val="Nadpis9"/>
      </w:pPr>
      <w:r>
        <w:t xml:space="preserve">   </w:t>
      </w:r>
      <w:bookmarkStart w:id="92" w:name="_Toc371344739"/>
      <w:r>
        <w:t>Doplnění p</w:t>
      </w:r>
      <w:r w:rsidR="00FA317B">
        <w:t>áteřní kabeláže</w:t>
      </w:r>
      <w:r>
        <w:t xml:space="preserve"> budovy</w:t>
      </w:r>
      <w:bookmarkEnd w:id="92"/>
    </w:p>
    <w:p w:rsidR="00FA317B" w:rsidRDefault="00FA317B" w:rsidP="00A52BA8">
      <w:pPr>
        <w:rPr>
          <w:bCs/>
        </w:rPr>
      </w:pPr>
      <w:r>
        <w:rPr>
          <w:bCs/>
        </w:rPr>
        <w:t xml:space="preserve">   V rámci této projektové dokumentace bude provedeno následující doplnění páteřní kabeláže budovy:</w:t>
      </w:r>
    </w:p>
    <w:p w:rsidR="00DC2DD0" w:rsidRPr="00732E0A" w:rsidRDefault="00FA317B" w:rsidP="00FA317B">
      <w:pPr>
        <w:pStyle w:val="Odstavecseseznamem"/>
        <w:numPr>
          <w:ilvl w:val="0"/>
          <w:numId w:val="11"/>
        </w:numPr>
        <w:rPr>
          <w:bCs/>
        </w:rPr>
      </w:pPr>
      <w:r>
        <w:rPr>
          <w:bCs/>
        </w:rPr>
        <w:t xml:space="preserve">Páteřní kabeláž optickou linkou, </w:t>
      </w:r>
      <w:r w:rsidR="00732E0A">
        <w:rPr>
          <w:bCs/>
        </w:rPr>
        <w:t xml:space="preserve">optickým kabelem </w:t>
      </w:r>
      <w:r w:rsidR="00732E0A">
        <w:t xml:space="preserve">12vl. SM (9/125) a 12 </w:t>
      </w:r>
      <w:proofErr w:type="gramStart"/>
      <w:r w:rsidR="00732E0A">
        <w:t>vl.MM</w:t>
      </w:r>
      <w:proofErr w:type="gramEnd"/>
      <w:r w:rsidR="00732E0A">
        <w:t xml:space="preserve"> (62,5/125) mezi R1.2 (BD) a R4 (FD)</w:t>
      </w:r>
      <w:r w:rsidR="00D01E1B">
        <w:t xml:space="preserve">. Kabeláž s označením R4a bude na obou stranách ukončena na </w:t>
      </w:r>
      <w:proofErr w:type="spellStart"/>
      <w:r w:rsidR="00D01E1B">
        <w:t>patchpanelech</w:t>
      </w:r>
      <w:proofErr w:type="spellEnd"/>
      <w:r w:rsidR="00D01E1B">
        <w:t xml:space="preserve"> s konektory SC.</w:t>
      </w:r>
    </w:p>
    <w:p w:rsidR="00D66D24" w:rsidRPr="00AA266E" w:rsidRDefault="00732E0A" w:rsidP="00A52BA8">
      <w:pPr>
        <w:pStyle w:val="Odstavecseseznamem"/>
        <w:numPr>
          <w:ilvl w:val="0"/>
          <w:numId w:val="11"/>
        </w:numPr>
        <w:rPr>
          <w:bCs/>
        </w:rPr>
      </w:pPr>
      <w:r>
        <w:t>Páteřní metalickou kabeláží kategorie STP 6a v počtu 72 segmentů</w:t>
      </w:r>
      <w:r w:rsidR="00D01E1B">
        <w:t xml:space="preserve"> kabelu mezi R4 (FD) a novým R8 (FD).</w:t>
      </w:r>
      <w:r w:rsidR="00D01E1B" w:rsidRPr="00D01E1B">
        <w:t xml:space="preserve"> </w:t>
      </w:r>
      <w:r w:rsidR="00D01E1B">
        <w:t xml:space="preserve">Kabeláž bude na obou stranách ukončena na </w:t>
      </w:r>
      <w:proofErr w:type="spellStart"/>
      <w:r w:rsidR="00D01E1B">
        <w:t>patchpanelech</w:t>
      </w:r>
      <w:proofErr w:type="spellEnd"/>
      <w:r w:rsidR="00D01E1B">
        <w:t xml:space="preserve"> s konektory RJ45.</w:t>
      </w:r>
    </w:p>
    <w:p w:rsidR="00A52BA8" w:rsidRDefault="00A52BA8" w:rsidP="00A52BA8">
      <w:pPr>
        <w:pStyle w:val="Nadpis9"/>
      </w:pPr>
      <w:r>
        <w:t xml:space="preserve">  </w:t>
      </w:r>
      <w:bookmarkStart w:id="93" w:name="_Toc294194975"/>
      <w:bookmarkStart w:id="94" w:name="_Toc309655600"/>
      <w:bookmarkStart w:id="95" w:name="_Toc371344740"/>
      <w:r>
        <w:t>Horizontální kabeláž</w:t>
      </w:r>
      <w:bookmarkEnd w:id="93"/>
      <w:bookmarkEnd w:id="94"/>
      <w:r w:rsidR="008B0684">
        <w:t xml:space="preserve"> pro řešenou část v 1.</w:t>
      </w:r>
      <w:proofErr w:type="gramStart"/>
      <w:r w:rsidR="008B0684">
        <w:t>NP a 1.PP</w:t>
      </w:r>
      <w:bookmarkEnd w:id="95"/>
      <w:proofErr w:type="gramEnd"/>
    </w:p>
    <w:p w:rsidR="00A52BA8" w:rsidRDefault="00A52BA8" w:rsidP="00A52BA8">
      <w:r>
        <w:t xml:space="preserve">  Horizontální kabeláž subsystém (ve smyslu ČSN EN 50 173), je řešen jako linky třídy </w:t>
      </w:r>
      <w:r w:rsidR="00485271">
        <w:t>F (podporující aplikace třídy F</w:t>
      </w:r>
      <w:r>
        <w:t xml:space="preserve">, </w:t>
      </w:r>
      <w:proofErr w:type="gramStart"/>
      <w:r>
        <w:t>tzn. zahrnují</w:t>
      </w:r>
      <w:proofErr w:type="gramEnd"/>
      <w:r>
        <w:t xml:space="preserve"> datové aplikace s velmi vysokou bitovou rychlostí), s využitím symetrických stíněných kabelů </w:t>
      </w:r>
      <w:r w:rsidR="00485271" w:rsidRPr="00282932">
        <w:rPr>
          <w:b/>
        </w:rPr>
        <w:t xml:space="preserve">STP </w:t>
      </w:r>
      <w:r w:rsidRPr="00282932">
        <w:rPr>
          <w:b/>
        </w:rPr>
        <w:t>6a. kategorie</w:t>
      </w:r>
      <w:r>
        <w:t xml:space="preserve">. Pro tuto kombinaci je maximální délka kanálu 100m (dle ČSN EN 50 173), která zahrnuje přídavek 10m ohebného kabelu na propojovací šňůry atd. Specifikace platí pro 90m horizontálního kabelu, 7.5m elektrické délky přepojovacího kabelu a tři konektory téže kategorie. Tento požadavek ČSN je s rezervou splněn. Ve všech případech tvoří horizontální kabely mezi rozvodným uzlem podlaží a telekomunikačním </w:t>
      </w:r>
      <w:proofErr w:type="gramStart"/>
      <w:r>
        <w:t>vývodem  jeden</w:t>
      </w:r>
      <w:proofErr w:type="gramEnd"/>
      <w:r>
        <w:t xml:space="preserve"> celek. </w:t>
      </w:r>
    </w:p>
    <w:p w:rsidR="00017071" w:rsidRDefault="00017071" w:rsidP="00A52BA8">
      <w:r>
        <w:t xml:space="preserve">   Horizontální kabeláž pro řešené části 1.</w:t>
      </w:r>
      <w:proofErr w:type="gramStart"/>
      <w:r>
        <w:t>NP a 1.PP</w:t>
      </w:r>
      <w:proofErr w:type="gramEnd"/>
      <w:r>
        <w:t xml:space="preserve"> bude vycházet </w:t>
      </w:r>
      <w:r w:rsidR="0092341E">
        <w:t>z</w:t>
      </w:r>
      <w:r>
        <w:t> nového rozvodného uzlu budovy R8 (viz. výše).</w:t>
      </w:r>
    </w:p>
    <w:p w:rsidR="00A52BA8" w:rsidRDefault="00A52BA8" w:rsidP="00A52BA8">
      <w:pPr>
        <w:pStyle w:val="Nadpis9"/>
      </w:pPr>
      <w:r>
        <w:t xml:space="preserve">   </w:t>
      </w:r>
      <w:bookmarkStart w:id="96" w:name="_Toc294194976"/>
      <w:bookmarkStart w:id="97" w:name="_Toc309655601"/>
      <w:bookmarkStart w:id="98" w:name="_Toc371344741"/>
      <w:r>
        <w:t>Telekomunikační vývody</w:t>
      </w:r>
      <w:bookmarkEnd w:id="96"/>
      <w:bookmarkEnd w:id="97"/>
      <w:bookmarkEnd w:id="98"/>
    </w:p>
    <w:p w:rsidR="00A52BA8" w:rsidRDefault="00A52BA8" w:rsidP="00A52BA8">
      <w:r>
        <w:rPr>
          <w:bCs/>
        </w:rPr>
        <w:t xml:space="preserve">   Telekomunikační vývody (dle ČSN</w:t>
      </w:r>
      <w:r>
        <w:t xml:space="preserve"> EN 50 173) jsou řešeny zásuvkami 2xRJ 45. Dle požadavku ČSN je splněno osazení minimálně dvou telekomunikačních vývodů na pracoviště.  Rozmístění je vyprojektováno dle požadavků uživatele.</w:t>
      </w:r>
    </w:p>
    <w:p w:rsidR="00071A04" w:rsidRDefault="00071A04" w:rsidP="00071A04">
      <w:pPr>
        <w:pStyle w:val="Nadpis6"/>
      </w:pPr>
      <w:r>
        <w:t xml:space="preserve">   </w:t>
      </w:r>
      <w:bookmarkStart w:id="99" w:name="_Toc294194965"/>
      <w:bookmarkStart w:id="100" w:name="_Toc309655590"/>
      <w:bookmarkStart w:id="101" w:name="_Toc371344742"/>
      <w:r>
        <w:t>Rozvod datové sítě</w:t>
      </w:r>
      <w:bookmarkEnd w:id="99"/>
      <w:bookmarkEnd w:id="100"/>
      <w:bookmarkEnd w:id="101"/>
    </w:p>
    <w:p w:rsidR="00071A04" w:rsidRDefault="00071A04" w:rsidP="00071A04">
      <w:r>
        <w:t xml:space="preserve">   Pro možnost datové komunikace se předpokládá sestavení lokální počítačové sítě. Uvažováno je sestavení samostatné lokální datové sítě (podsítě) v areálu, která bude mít připojení do areálové sítě pro získání areálových datových služeb.</w:t>
      </w:r>
    </w:p>
    <w:p w:rsidR="0021445B" w:rsidRPr="0021445B" w:rsidRDefault="0021445B" w:rsidP="00071A04">
      <w:pPr>
        <w:rPr>
          <w:b/>
        </w:rPr>
      </w:pPr>
      <w:r>
        <w:t xml:space="preserve">   </w:t>
      </w:r>
      <w:r>
        <w:rPr>
          <w:b/>
        </w:rPr>
        <w:t>Aktivní prvky datové sítě nejsou předmětem této projektové dokumentace</w:t>
      </w:r>
      <w:r w:rsidR="00F627F0">
        <w:rPr>
          <w:b/>
        </w:rPr>
        <w:t>.</w:t>
      </w:r>
    </w:p>
    <w:p w:rsidR="00071A04" w:rsidRDefault="00071A04" w:rsidP="00071A04">
      <w:pPr>
        <w:pStyle w:val="Nadpis9"/>
      </w:pPr>
      <w:r>
        <w:t xml:space="preserve">   </w:t>
      </w:r>
      <w:bookmarkStart w:id="102" w:name="_Toc294194966"/>
      <w:bookmarkStart w:id="103" w:name="_Toc309655591"/>
      <w:bookmarkStart w:id="104" w:name="_Toc371344743"/>
      <w:r>
        <w:t>Komunikace pracovních stanic</w:t>
      </w:r>
      <w:bookmarkEnd w:id="102"/>
      <w:bookmarkEnd w:id="103"/>
      <w:bookmarkEnd w:id="104"/>
    </w:p>
    <w:p w:rsidR="00071A04" w:rsidRDefault="00071A04" w:rsidP="00071A04">
      <w:r>
        <w:t xml:space="preserve">   Pro možnost datové komunikace se předpokládá budoucí sestavení lokální sítě (LAN).  </w:t>
      </w:r>
    </w:p>
    <w:p w:rsidR="00F627F0" w:rsidRDefault="00071A04" w:rsidP="00071A04">
      <w:r>
        <w:t xml:space="preserve">   Komunikace běžných pracovních stanic (počítačů) s aktivními prvky datové sítě je uvažována </w:t>
      </w:r>
      <w:r w:rsidRPr="00CA735D">
        <w:rPr>
          <w:b/>
        </w:rPr>
        <w:t xml:space="preserve">architektura dle normy </w:t>
      </w:r>
      <w:r w:rsidR="00F627F0" w:rsidRPr="00F627F0">
        <w:rPr>
          <w:b/>
        </w:rPr>
        <w:t xml:space="preserve">IEEE 802.3an, typ 10GBASE-T, </w:t>
      </w:r>
      <w:r w:rsidR="00F627F0">
        <w:rPr>
          <w:b/>
        </w:rPr>
        <w:t>případně dle normy</w:t>
      </w:r>
      <w:r w:rsidR="00F627F0" w:rsidRPr="00F627F0">
        <w:rPr>
          <w:b/>
        </w:rPr>
        <w:t xml:space="preserve"> </w:t>
      </w:r>
      <w:r w:rsidRPr="00CA735D">
        <w:rPr>
          <w:b/>
        </w:rPr>
        <w:t xml:space="preserve">IEEE 802.3U,Y, typ 1000BASE-TX  (tzv. Gigabit </w:t>
      </w:r>
      <w:proofErr w:type="spellStart"/>
      <w:r w:rsidRPr="00CA735D">
        <w:rPr>
          <w:b/>
        </w:rPr>
        <w:t>Ethernet</w:t>
      </w:r>
      <w:proofErr w:type="spellEnd"/>
      <w:r w:rsidRPr="00CA735D">
        <w:rPr>
          <w:b/>
        </w:rPr>
        <w:t>)</w:t>
      </w:r>
      <w:r w:rsidRPr="00F627F0">
        <w:rPr>
          <w:b/>
        </w:rPr>
        <w:t>, která</w:t>
      </w:r>
      <w:r>
        <w:t xml:space="preserve"> ke </w:t>
      </w:r>
      <w:r w:rsidR="00726AF6">
        <w:t>svému přenosu využívá kabely</w:t>
      </w:r>
      <w:r>
        <w:t xml:space="preserve"> 6</w:t>
      </w:r>
      <w:r w:rsidR="00F627F0">
        <w:t>a</w:t>
      </w:r>
      <w:r>
        <w:t>. kategorie.</w:t>
      </w:r>
    </w:p>
    <w:p w:rsidR="00071A04" w:rsidRPr="000E4B84" w:rsidRDefault="00F627F0" w:rsidP="00071A04">
      <w:r>
        <w:t xml:space="preserve">   </w:t>
      </w:r>
      <w:r>
        <w:rPr>
          <w:b/>
        </w:rPr>
        <w:t xml:space="preserve">Pro aktivní prvky datové sítě budou vyhrazeny prostorové rezervy </w:t>
      </w:r>
      <w:r w:rsidR="00071A04">
        <w:t xml:space="preserve"> </w:t>
      </w:r>
      <w:r w:rsidRPr="00F627F0">
        <w:rPr>
          <w:b/>
        </w:rPr>
        <w:t xml:space="preserve">v 19“ rozvaděčích </w:t>
      </w:r>
      <w:r>
        <w:rPr>
          <w:b/>
        </w:rPr>
        <w:t xml:space="preserve">univerzální kabelové sítě (viz. </w:t>
      </w:r>
      <w:proofErr w:type="gramStart"/>
      <w:r>
        <w:rPr>
          <w:b/>
        </w:rPr>
        <w:t>výše</w:t>
      </w:r>
      <w:proofErr w:type="gramEnd"/>
      <w:r>
        <w:rPr>
          <w:b/>
        </w:rPr>
        <w:t>).</w:t>
      </w:r>
    </w:p>
    <w:p w:rsidR="00071A04" w:rsidRDefault="00071A04" w:rsidP="00071A04">
      <w:pPr>
        <w:pStyle w:val="Nadpis9"/>
      </w:pPr>
      <w:r>
        <w:t xml:space="preserve">   </w:t>
      </w:r>
      <w:bookmarkStart w:id="105" w:name="_Toc294194967"/>
      <w:bookmarkStart w:id="106" w:name="_Toc309655592"/>
      <w:bookmarkStart w:id="107" w:name="_Toc371344744"/>
      <w:r>
        <w:t>Páteřní komunikace</w:t>
      </w:r>
      <w:bookmarkEnd w:id="105"/>
      <w:bookmarkEnd w:id="106"/>
      <w:bookmarkEnd w:id="107"/>
    </w:p>
    <w:p w:rsidR="00071A04" w:rsidRDefault="00071A04" w:rsidP="00071A04">
      <w:r>
        <w:t xml:space="preserve">   Pro komunikaci mezi jednotlivými aktivními prvky a pro komunikaci se servery je uvažována </w:t>
      </w:r>
      <w:r w:rsidRPr="00CA735D">
        <w:rPr>
          <w:b/>
        </w:rPr>
        <w:t xml:space="preserve">architektura dle normy IEEE 802.3z,ab, typ 10GBASE-SR nebo </w:t>
      </w:r>
      <w:r w:rsidRPr="00CA735D">
        <w:t>10GBASE-LR,</w:t>
      </w:r>
      <w:r>
        <w:t xml:space="preserve"> která ke svému přenosu využívá </w:t>
      </w:r>
      <w:proofErr w:type="gramStart"/>
      <w:r>
        <w:t>kabely  s </w:t>
      </w:r>
      <w:proofErr w:type="spellStart"/>
      <w:r>
        <w:t>multimódovými</w:t>
      </w:r>
      <w:proofErr w:type="spellEnd"/>
      <w:proofErr w:type="gramEnd"/>
      <w:r>
        <w:t xml:space="preserve"> nebo </w:t>
      </w:r>
      <w:proofErr w:type="spellStart"/>
      <w:r>
        <w:t>singlmódovými</w:t>
      </w:r>
      <w:proofErr w:type="spellEnd"/>
      <w:r>
        <w:t xml:space="preserve"> optickými vlákny.</w:t>
      </w:r>
    </w:p>
    <w:p w:rsidR="009067FC" w:rsidRPr="000E4B84" w:rsidRDefault="009067FC" w:rsidP="009067FC">
      <w:r>
        <w:t xml:space="preserve">   </w:t>
      </w:r>
      <w:r>
        <w:rPr>
          <w:b/>
        </w:rPr>
        <w:t xml:space="preserve">Pro aktivní prvky datové sítě budou vyhrazeny prostorové rezervy </w:t>
      </w:r>
      <w:r>
        <w:t xml:space="preserve"> </w:t>
      </w:r>
      <w:r w:rsidRPr="00F627F0">
        <w:rPr>
          <w:b/>
        </w:rPr>
        <w:t xml:space="preserve">v 19“ rozvaděčích </w:t>
      </w:r>
      <w:r>
        <w:rPr>
          <w:b/>
        </w:rPr>
        <w:t xml:space="preserve">univerzální kabelové sítě (viz. </w:t>
      </w:r>
      <w:proofErr w:type="gramStart"/>
      <w:r>
        <w:rPr>
          <w:b/>
        </w:rPr>
        <w:t>výše</w:t>
      </w:r>
      <w:proofErr w:type="gramEnd"/>
      <w:r>
        <w:rPr>
          <w:b/>
        </w:rPr>
        <w:t>).</w:t>
      </w:r>
    </w:p>
    <w:p w:rsidR="009067FC" w:rsidRPr="000E4B84" w:rsidRDefault="009067FC" w:rsidP="00071A04"/>
    <w:p w:rsidR="00071A04" w:rsidRDefault="00071A04" w:rsidP="00071A04">
      <w:pPr>
        <w:pStyle w:val="Nadpis9"/>
      </w:pPr>
      <w:r>
        <w:t xml:space="preserve">   </w:t>
      </w:r>
      <w:bookmarkStart w:id="108" w:name="_Toc294194968"/>
      <w:bookmarkStart w:id="109" w:name="_Toc309655593"/>
      <w:bookmarkStart w:id="110" w:name="_Toc371344745"/>
      <w:r>
        <w:t>Bezdrátová komunikace</w:t>
      </w:r>
      <w:bookmarkEnd w:id="108"/>
      <w:bookmarkEnd w:id="109"/>
      <w:bookmarkEnd w:id="110"/>
    </w:p>
    <w:p w:rsidR="00071A04" w:rsidRDefault="00071A04" w:rsidP="00071A04">
      <w:pPr>
        <w:rPr>
          <w:b/>
        </w:rPr>
      </w:pPr>
      <w:r>
        <w:lastRenderedPageBreak/>
        <w:t xml:space="preserve">   Je uvažováno pokrytí </w:t>
      </w:r>
      <w:r w:rsidR="009067FC">
        <w:t>všech řešených</w:t>
      </w:r>
      <w:r>
        <w:t xml:space="preserve"> objektu bezdrátovou datovou sítí.   Předpokládá se sestavení lokální </w:t>
      </w:r>
      <w:r w:rsidRPr="00CA735D">
        <w:rPr>
          <w:b/>
        </w:rPr>
        <w:t>bezdrátové datové sítě WLAN dle standardu IEEE 802.11b/g</w:t>
      </w:r>
      <w:r w:rsidR="009067FC">
        <w:rPr>
          <w:b/>
        </w:rPr>
        <w:t>/n</w:t>
      </w:r>
      <w:r w:rsidRPr="00CA735D">
        <w:rPr>
          <w:b/>
        </w:rPr>
        <w:t xml:space="preserve"> (</w:t>
      </w:r>
      <w:proofErr w:type="spellStart"/>
      <w:r w:rsidRPr="00CA735D">
        <w:rPr>
          <w:b/>
        </w:rPr>
        <w:t>WiFi</w:t>
      </w:r>
      <w:proofErr w:type="spellEnd"/>
      <w:r w:rsidRPr="00CA735D">
        <w:rPr>
          <w:b/>
        </w:rPr>
        <w:t xml:space="preserve">, 2,4GHz). </w:t>
      </w:r>
    </w:p>
    <w:p w:rsidR="009067FC" w:rsidRPr="00CA735D" w:rsidRDefault="009067FC" w:rsidP="00071A04">
      <w:pPr>
        <w:rPr>
          <w:b/>
        </w:rPr>
      </w:pPr>
      <w:r>
        <w:rPr>
          <w:b/>
        </w:rPr>
        <w:t xml:space="preserve">   Pro rozvod bezdrátové datové sítě budou přichystány telekomunikační vývody, účastnické zásuvky 2xRJ45 univerzální kabelové sítě ka</w:t>
      </w:r>
      <w:r w:rsidR="00265E37">
        <w:rPr>
          <w:b/>
        </w:rPr>
        <w:t xml:space="preserve">tegorie 6a (viz. </w:t>
      </w:r>
      <w:proofErr w:type="gramStart"/>
      <w:r w:rsidR="00265E37">
        <w:rPr>
          <w:b/>
        </w:rPr>
        <w:t>výše</w:t>
      </w:r>
      <w:proofErr w:type="gramEnd"/>
      <w:r w:rsidR="00265E37">
        <w:rPr>
          <w:b/>
        </w:rPr>
        <w:t>). Tyto bu</w:t>
      </w:r>
      <w:r>
        <w:rPr>
          <w:b/>
        </w:rPr>
        <w:t>d</w:t>
      </w:r>
      <w:r w:rsidR="00265E37">
        <w:rPr>
          <w:b/>
        </w:rPr>
        <w:t>o</w:t>
      </w:r>
      <w:r>
        <w:rPr>
          <w:b/>
        </w:rPr>
        <w:t>u rozmístěny tak, aby bylo možné osadit přístupové body bezdrátové sítě pro spolehlivé pokrytí všech řešených prostor.</w:t>
      </w:r>
    </w:p>
    <w:p w:rsidR="00071A04" w:rsidRDefault="00071A04" w:rsidP="00071A04">
      <w:pPr>
        <w:pStyle w:val="Nadpis9"/>
      </w:pPr>
      <w:r>
        <w:t xml:space="preserve">   </w:t>
      </w:r>
      <w:bookmarkStart w:id="111" w:name="_Toc294194970"/>
      <w:bookmarkStart w:id="112" w:name="_Toc309655595"/>
      <w:bookmarkStart w:id="113" w:name="_Toc371344746"/>
      <w:r>
        <w:t>Napájení aktivních prvků</w:t>
      </w:r>
      <w:bookmarkEnd w:id="111"/>
      <w:bookmarkEnd w:id="112"/>
      <w:bookmarkEnd w:id="113"/>
    </w:p>
    <w:p w:rsidR="00071A04" w:rsidRPr="00CA735D" w:rsidRDefault="00071A04" w:rsidP="00071A04">
      <w:pPr>
        <w:rPr>
          <w:b/>
        </w:rPr>
      </w:pPr>
      <w:r>
        <w:t xml:space="preserve">   Pro možnost napájení dalších aktivních prvků (přístupové body WLAN, </w:t>
      </w:r>
      <w:proofErr w:type="spellStart"/>
      <w:r w:rsidR="00726AF6">
        <w:t>atp</w:t>
      </w:r>
      <w:proofErr w:type="spellEnd"/>
      <w:r>
        <w:t xml:space="preserve">) jsou některé aktivní prvky navrženy s podporou napájení přes síť </w:t>
      </w:r>
      <w:proofErr w:type="spellStart"/>
      <w:r w:rsidRPr="00CA735D">
        <w:rPr>
          <w:b/>
        </w:rPr>
        <w:t>Ethernet</w:t>
      </w:r>
      <w:proofErr w:type="spellEnd"/>
      <w:r w:rsidRPr="00CA735D">
        <w:rPr>
          <w:b/>
        </w:rPr>
        <w:t xml:space="preserve"> (</w:t>
      </w:r>
      <w:proofErr w:type="spellStart"/>
      <w:r w:rsidRPr="00CA735D">
        <w:rPr>
          <w:b/>
        </w:rPr>
        <w:t>Power</w:t>
      </w:r>
      <w:proofErr w:type="spellEnd"/>
      <w:r w:rsidRPr="00CA735D">
        <w:rPr>
          <w:b/>
        </w:rPr>
        <w:t xml:space="preserve"> </w:t>
      </w:r>
      <w:proofErr w:type="spellStart"/>
      <w:r w:rsidRPr="00CA735D">
        <w:rPr>
          <w:b/>
        </w:rPr>
        <w:t>Over</w:t>
      </w:r>
      <w:proofErr w:type="spellEnd"/>
      <w:r w:rsidRPr="00CA735D">
        <w:rPr>
          <w:b/>
        </w:rPr>
        <w:t xml:space="preserve"> </w:t>
      </w:r>
      <w:proofErr w:type="spellStart"/>
      <w:r w:rsidRPr="00CA735D">
        <w:rPr>
          <w:b/>
        </w:rPr>
        <w:t>Ethernet</w:t>
      </w:r>
      <w:proofErr w:type="spellEnd"/>
      <w:r w:rsidRPr="00CA735D">
        <w:rPr>
          <w:b/>
        </w:rPr>
        <w:t xml:space="preserve"> - </w:t>
      </w:r>
      <w:proofErr w:type="spellStart"/>
      <w:r w:rsidRPr="00CA735D">
        <w:rPr>
          <w:b/>
        </w:rPr>
        <w:t>PoE</w:t>
      </w:r>
      <w:proofErr w:type="spellEnd"/>
      <w:r w:rsidRPr="00CA735D">
        <w:rPr>
          <w:b/>
        </w:rPr>
        <w:t>) dle normy IEEE 802.3af.</w:t>
      </w:r>
    </w:p>
    <w:p w:rsidR="00E2351C" w:rsidRDefault="00E2351C" w:rsidP="00E2351C">
      <w:r>
        <w:t xml:space="preserve">   </w:t>
      </w:r>
      <w:r>
        <w:rPr>
          <w:b/>
        </w:rPr>
        <w:t xml:space="preserve">Pro aktivní a napájecí prvky datové sítě budou vyhrazeny prostorové rezervy </w:t>
      </w:r>
      <w:r>
        <w:t xml:space="preserve"> </w:t>
      </w:r>
      <w:r w:rsidRPr="00F627F0">
        <w:rPr>
          <w:b/>
        </w:rPr>
        <w:t xml:space="preserve">v 19“ rozvaděčích </w:t>
      </w:r>
      <w:r>
        <w:rPr>
          <w:b/>
        </w:rPr>
        <w:t xml:space="preserve">univerzální kabelové sítě (viz. </w:t>
      </w:r>
      <w:proofErr w:type="gramStart"/>
      <w:r>
        <w:rPr>
          <w:b/>
        </w:rPr>
        <w:t>výše</w:t>
      </w:r>
      <w:proofErr w:type="gramEnd"/>
      <w:r>
        <w:rPr>
          <w:b/>
        </w:rPr>
        <w:t>).</w:t>
      </w:r>
    </w:p>
    <w:p w:rsidR="00867949" w:rsidRDefault="00867949" w:rsidP="00867949">
      <w:pPr>
        <w:pStyle w:val="Nadpis6"/>
      </w:pPr>
      <w:r>
        <w:t xml:space="preserve">   </w:t>
      </w:r>
      <w:bookmarkStart w:id="114" w:name="_Toc371344747"/>
      <w:r>
        <w:t>Rozvod telefonu</w:t>
      </w:r>
      <w:bookmarkEnd w:id="114"/>
    </w:p>
    <w:p w:rsidR="00CF171E" w:rsidRDefault="00CF171E" w:rsidP="003607BE">
      <w:r>
        <w:t xml:space="preserve">   Pro napojení telefonních linek areálového telefonního rozvodu do nového rozvodného uzlu budovy R8 v řešených částech 1.NP se nepředpokládá samostatná kabeláž. Bude využito propojení 72 kabelů STP stávajícího rozvodného uzlu podlaží v 2.NP  a dále z tohoto rozvaděče stávající kabelové propojení telefonních linek na hlavní rozvod pobočkové telefonní ústředny. Tento </w:t>
      </w:r>
      <w:proofErr w:type="gramStart"/>
      <w:r>
        <w:t>propoj poskytuje</w:t>
      </w:r>
      <w:proofErr w:type="gramEnd"/>
      <w:r>
        <w:t xml:space="preserve"> dostatečnou kapacitní rezervu požadovaných 10 linek areálového telefonního rozvodu. Rovněž pobočková telefonní ústředna poskytuje možnost vyčlenění 10 linek pro řešené prostory v 1.</w:t>
      </w:r>
      <w:proofErr w:type="gramStart"/>
      <w:r>
        <w:t>NP a 1.PP</w:t>
      </w:r>
      <w:proofErr w:type="gramEnd"/>
      <w:r>
        <w:t>.</w:t>
      </w:r>
    </w:p>
    <w:p w:rsidR="008A5497" w:rsidRDefault="008A5497" w:rsidP="008A5497">
      <w:pPr>
        <w:pStyle w:val="Nadpis6"/>
      </w:pPr>
      <w:r>
        <w:t xml:space="preserve">   </w:t>
      </w:r>
      <w:bookmarkStart w:id="115" w:name="_Toc294194964"/>
      <w:bookmarkStart w:id="116" w:name="_Toc309655589"/>
      <w:bookmarkStart w:id="117" w:name="_Toc371344748"/>
      <w:r>
        <w:t>Dveřní telefon</w:t>
      </w:r>
      <w:bookmarkEnd w:id="115"/>
      <w:bookmarkEnd w:id="116"/>
      <w:bookmarkEnd w:id="117"/>
    </w:p>
    <w:p w:rsidR="008A5497" w:rsidRDefault="008A5497" w:rsidP="008A5497">
      <w:r>
        <w:t xml:space="preserve">   Pro možnost dohovoru vstupu do objektu bezbariérovými vstupy do jednotlivých funkčních částí objektu jsou navrženy dveřní telefony.</w:t>
      </w:r>
    </w:p>
    <w:p w:rsidR="008A5497" w:rsidRDefault="008A5497" w:rsidP="008A5497">
      <w:r>
        <w:t xml:space="preserve">   Z tohoto je možná přímá volba (stiskem tlačítka s příslušným popiskem) libovolného, předem naprogramovaného, účastníka pobočkové telefonní sítě v objektu. Dveřní telefon bude zapojen na pobočkovou telefonní linku.</w:t>
      </w:r>
    </w:p>
    <w:p w:rsidR="008A5497" w:rsidRDefault="008A5497" w:rsidP="00CA735D">
      <w:r>
        <w:t xml:space="preserve">   Dveřní telefon </w:t>
      </w:r>
      <w:proofErr w:type="gramStart"/>
      <w:r>
        <w:t>bude</w:t>
      </w:r>
      <w:proofErr w:type="gramEnd"/>
      <w:r>
        <w:t xml:space="preserve"> </w:t>
      </w:r>
      <w:proofErr w:type="gramStart"/>
      <w:r>
        <w:t>připojeny</w:t>
      </w:r>
      <w:proofErr w:type="gramEnd"/>
      <w:r>
        <w:t xml:space="preserve"> kabelem UTP 5e kategorie.</w:t>
      </w:r>
    </w:p>
    <w:p w:rsidR="002863CE" w:rsidRDefault="002863CE" w:rsidP="002863CE">
      <w:pPr>
        <w:pStyle w:val="Nadpis1"/>
      </w:pPr>
      <w:r>
        <w:t xml:space="preserve">    </w:t>
      </w:r>
      <w:bookmarkStart w:id="118" w:name="_Toc294194983"/>
      <w:bookmarkStart w:id="119" w:name="_Toc309655608"/>
      <w:bookmarkStart w:id="120" w:name="_Toc371344749"/>
      <w:r>
        <w:t>Ad</w:t>
      </w:r>
      <w:r w:rsidR="00E962E7">
        <w:t>2</w:t>
      </w:r>
      <w:r>
        <w:t>) Rozvod audiovizuální techniky</w:t>
      </w:r>
      <w:bookmarkEnd w:id="118"/>
      <w:bookmarkEnd w:id="119"/>
      <w:bookmarkEnd w:id="120"/>
    </w:p>
    <w:p w:rsidR="002863CE" w:rsidRDefault="002863CE" w:rsidP="002863CE">
      <w:r>
        <w:t xml:space="preserve">   Ve vytipovaných místnostech dle požadavku uživatele je navržena příprava kabelových tras (</w:t>
      </w:r>
      <w:r w:rsidR="00F02942">
        <w:t>kabeláž s ukončením na konektorech v zásuvkových krabicích</w:t>
      </w:r>
      <w:r>
        <w:t>) pro budoucí instalaci zařízení audiovizuální techniky.  Tyto kabelové trasy budou provedeny pro možnost osazení stávající audiovizuální techniky.</w:t>
      </w:r>
    </w:p>
    <w:p w:rsidR="00F02942" w:rsidRDefault="00F02942" w:rsidP="002863CE"/>
    <w:p w:rsidR="00AC0D0E" w:rsidRDefault="00AC0D0E" w:rsidP="00AC0D0E">
      <w:pPr>
        <w:pStyle w:val="Nadpis9"/>
      </w:pPr>
      <w:r>
        <w:t xml:space="preserve">   </w:t>
      </w:r>
      <w:bookmarkStart w:id="121" w:name="_Toc371344750"/>
      <w:r>
        <w:t>Koncepce kabelových tras</w:t>
      </w:r>
      <w:bookmarkEnd w:id="121"/>
    </w:p>
    <w:p w:rsidR="00AC0D0E" w:rsidRDefault="00AC0D0E" w:rsidP="002863CE">
      <w:r>
        <w:t xml:space="preserve">   Jedná se vždy o kabelovou trasu od zdroje signálu audio či video zařízení k místu zařízení pro projekci audio či videosignálů. </w:t>
      </w:r>
    </w:p>
    <w:p w:rsidR="00AC0D0E" w:rsidRDefault="00AC0D0E" w:rsidP="002863CE">
      <w:r>
        <w:t xml:space="preserve">  V místě zdroje </w:t>
      </w:r>
      <w:proofErr w:type="spellStart"/>
      <w:r>
        <w:t>auido</w:t>
      </w:r>
      <w:proofErr w:type="spellEnd"/>
      <w:r>
        <w:t xml:space="preserve"> či video signálů jsou osazeny zásuvky uživatelem požadovaných konektorů (</w:t>
      </w:r>
      <w:r w:rsidR="002A4A45">
        <w:t>VGA, HDMI, USB, JACK 3,5mm stereo) propojeny vždy s protikusem shodné zásuvky. Jedná se vždy o jednoduché kabelové trasy v přímém propojení bez atypických zapojení, rozbočení či sloučení.</w:t>
      </w:r>
    </w:p>
    <w:p w:rsidR="00233EC4" w:rsidRDefault="00233EC4" w:rsidP="002863CE">
      <w:r>
        <w:t xml:space="preserve">   Uživatelem požadované zásuvky jsou vyznačeny na půdorysných výkresech.  V místnostech, kde je pouze jeden zdroj </w:t>
      </w:r>
      <w:proofErr w:type="gramStart"/>
      <w:r>
        <w:t xml:space="preserve">signálu </w:t>
      </w:r>
      <w:r w:rsidR="00795C4B">
        <w:t>a jedno</w:t>
      </w:r>
      <w:proofErr w:type="gramEnd"/>
      <w:r w:rsidR="00795C4B">
        <w:t xml:space="preserve"> zařízení pro projekci nejsou propojení číslovány.  V místnostech, kde je propojení více, jsou tyto v rámci dané místnosti číslovány, aby bylo zřejmé trasování propojení.</w:t>
      </w:r>
    </w:p>
    <w:p w:rsidR="00AC0D0E" w:rsidRDefault="00233EC4" w:rsidP="00233EC4">
      <w:pPr>
        <w:pStyle w:val="Nadpis9"/>
      </w:pPr>
      <w:r>
        <w:t xml:space="preserve">   </w:t>
      </w:r>
      <w:bookmarkStart w:id="122" w:name="_Toc371344751"/>
      <w:r>
        <w:t xml:space="preserve">Navržené </w:t>
      </w:r>
      <w:proofErr w:type="spellStart"/>
      <w:r>
        <w:t>komnponenty</w:t>
      </w:r>
      <w:bookmarkEnd w:id="122"/>
      <w:proofErr w:type="spellEnd"/>
    </w:p>
    <w:p w:rsidR="00AC0D0E" w:rsidRPr="002A4A45" w:rsidRDefault="00AC0D0E" w:rsidP="002863CE">
      <w:pPr>
        <w:rPr>
          <w:b/>
        </w:rPr>
      </w:pPr>
      <w:r w:rsidRPr="002A4A45">
        <w:rPr>
          <w:b/>
        </w:rPr>
        <w:t xml:space="preserve">   Použité konektory:</w:t>
      </w:r>
    </w:p>
    <w:p w:rsidR="002A4A45" w:rsidRPr="002A4A45" w:rsidRDefault="002A4A45" w:rsidP="00AC0D0E">
      <w:pPr>
        <w:pStyle w:val="Odstavecseseznamem"/>
        <w:numPr>
          <w:ilvl w:val="0"/>
          <w:numId w:val="8"/>
        </w:numPr>
        <w:rPr>
          <w:b/>
        </w:rPr>
      </w:pPr>
      <w:r w:rsidRPr="002A4A45">
        <w:rPr>
          <w:b/>
        </w:rPr>
        <w:t>VGA, standardní konektor VGA (zásuvka)</w:t>
      </w:r>
    </w:p>
    <w:p w:rsidR="00AC0D0E" w:rsidRPr="002A4A45" w:rsidRDefault="00AC0D0E" w:rsidP="00AC0D0E">
      <w:pPr>
        <w:pStyle w:val="Odstavecseseznamem"/>
        <w:numPr>
          <w:ilvl w:val="0"/>
          <w:numId w:val="8"/>
        </w:numPr>
        <w:rPr>
          <w:b/>
        </w:rPr>
      </w:pPr>
      <w:r w:rsidRPr="002A4A45">
        <w:rPr>
          <w:b/>
        </w:rPr>
        <w:t xml:space="preserve">HDMI, typ konektoru A, </w:t>
      </w:r>
      <w:r w:rsidR="002A4A45" w:rsidRPr="002A4A45">
        <w:rPr>
          <w:b/>
        </w:rPr>
        <w:t>třída přenosu 1.4 (zásuvka)</w:t>
      </w:r>
    </w:p>
    <w:p w:rsidR="002A4A45" w:rsidRPr="002A4A45" w:rsidRDefault="002A4A45" w:rsidP="00AC0D0E">
      <w:pPr>
        <w:pStyle w:val="Odstavecseseznamem"/>
        <w:numPr>
          <w:ilvl w:val="0"/>
          <w:numId w:val="8"/>
        </w:numPr>
        <w:rPr>
          <w:b/>
        </w:rPr>
      </w:pPr>
      <w:r w:rsidRPr="002A4A45">
        <w:rPr>
          <w:b/>
        </w:rPr>
        <w:t>USB, typ konektoru A, verze 3.0 (zásuvka)</w:t>
      </w:r>
    </w:p>
    <w:p w:rsidR="002A4A45" w:rsidRPr="002A4A45" w:rsidRDefault="002A4A45" w:rsidP="00AC0D0E">
      <w:pPr>
        <w:pStyle w:val="Odstavecseseznamem"/>
        <w:numPr>
          <w:ilvl w:val="0"/>
          <w:numId w:val="8"/>
        </w:numPr>
        <w:rPr>
          <w:b/>
        </w:rPr>
      </w:pPr>
      <w:r w:rsidRPr="002A4A45">
        <w:rPr>
          <w:b/>
        </w:rPr>
        <w:t>JACK 3,5mm stereo (zásuvka)</w:t>
      </w:r>
      <w:r w:rsidR="00C30AB9">
        <w:rPr>
          <w:b/>
        </w:rPr>
        <w:t xml:space="preserve"> – osazena vždy dvojice těchto zásuvek (platí pro všechna umístění)</w:t>
      </w:r>
    </w:p>
    <w:p w:rsidR="00AC0D0E" w:rsidRPr="002A4A45" w:rsidRDefault="00AC0D0E" w:rsidP="002863CE">
      <w:pPr>
        <w:rPr>
          <w:b/>
        </w:rPr>
      </w:pPr>
    </w:p>
    <w:p w:rsidR="00AC0D0E" w:rsidRPr="002A4A45" w:rsidRDefault="00AC0D0E" w:rsidP="002863CE">
      <w:pPr>
        <w:rPr>
          <w:b/>
        </w:rPr>
      </w:pPr>
      <w:r w:rsidRPr="002A4A45">
        <w:rPr>
          <w:b/>
        </w:rPr>
        <w:t xml:space="preserve">   Propojení zásuvek VGA: Systémovým kabelem VGA</w:t>
      </w:r>
    </w:p>
    <w:p w:rsidR="00AC0D0E" w:rsidRPr="002A4A45" w:rsidRDefault="00AC0D0E" w:rsidP="002863CE">
      <w:pPr>
        <w:rPr>
          <w:b/>
        </w:rPr>
      </w:pPr>
      <w:r w:rsidRPr="002A4A45">
        <w:rPr>
          <w:b/>
        </w:rPr>
        <w:t xml:space="preserve">   Propojení konektorů HDMI: systémovým kabelem HDMI </w:t>
      </w:r>
      <w:r w:rsidR="002A4A45" w:rsidRPr="002A4A45">
        <w:rPr>
          <w:b/>
        </w:rPr>
        <w:t>pro třídu přenosu 1.4</w:t>
      </w:r>
    </w:p>
    <w:p w:rsidR="00AC0D0E" w:rsidRPr="002A4A45" w:rsidRDefault="00AC0D0E" w:rsidP="002863CE">
      <w:pPr>
        <w:rPr>
          <w:b/>
        </w:rPr>
      </w:pPr>
      <w:r w:rsidRPr="002A4A45">
        <w:rPr>
          <w:b/>
        </w:rPr>
        <w:t xml:space="preserve">   Propojení zásuvek USB: Systémovým kabelem USB pro přenos rozhraní USB 3.0</w:t>
      </w:r>
    </w:p>
    <w:p w:rsidR="00233EC4" w:rsidRDefault="002A4A45" w:rsidP="00233EC4">
      <w:pPr>
        <w:rPr>
          <w:b/>
        </w:rPr>
      </w:pPr>
      <w:r w:rsidRPr="002A4A45">
        <w:rPr>
          <w:b/>
        </w:rPr>
        <w:lastRenderedPageBreak/>
        <w:t xml:space="preserve">   Propoj</w:t>
      </w:r>
      <w:r w:rsidR="00C30AB9">
        <w:rPr>
          <w:b/>
        </w:rPr>
        <w:t>ení dvojice zásuvek JACK 3,5mm stereo: 4</w:t>
      </w:r>
      <w:r w:rsidRPr="002A4A45">
        <w:rPr>
          <w:b/>
        </w:rPr>
        <w:t>x koaxiálním kabelem</w:t>
      </w:r>
    </w:p>
    <w:p w:rsidR="00F02942" w:rsidRPr="00233EC4" w:rsidRDefault="00F02942" w:rsidP="00233EC4">
      <w:pPr>
        <w:pStyle w:val="Nadpis9"/>
        <w:rPr>
          <w:b/>
        </w:rPr>
      </w:pPr>
      <w:r>
        <w:t xml:space="preserve">   </w:t>
      </w:r>
      <w:bookmarkStart w:id="123" w:name="_Toc371344752"/>
      <w:r>
        <w:t>Realizace zásuvek</w:t>
      </w:r>
      <w:bookmarkEnd w:id="123"/>
    </w:p>
    <w:p w:rsidR="00F02942" w:rsidRPr="00F02942" w:rsidRDefault="00F02942" w:rsidP="00F02942">
      <w:r>
        <w:t xml:space="preserve">   Prioritně se předpokládá osazení hotových výrobků, tedy konektorů daného typu (HDMI, USB, VGA, JACK 3,5mm) v designových rámečcích z výrobní řady osazených přístrojových zásuvek (shodných s designem zásuvek rozvodu NN).</w:t>
      </w:r>
    </w:p>
    <w:p w:rsidR="00F10F0F" w:rsidRDefault="00F10F0F" w:rsidP="00F10F0F">
      <w:pPr>
        <w:pStyle w:val="Nadpis1"/>
        <w:rPr>
          <w:rFonts w:ascii="Arial" w:hAnsi="Arial" w:cs="Arial"/>
        </w:rPr>
      </w:pPr>
      <w:r>
        <w:t xml:space="preserve">   </w:t>
      </w:r>
      <w:bookmarkStart w:id="124" w:name="_Toc294195004"/>
      <w:bookmarkStart w:id="125" w:name="_Toc309655624"/>
      <w:bookmarkStart w:id="126" w:name="_Toc371344753"/>
      <w:r w:rsidR="00AF27B5">
        <w:t>Ad3</w:t>
      </w:r>
      <w:r>
        <w:t>) Rozvod s</w:t>
      </w:r>
      <w:r w:rsidRPr="00DF5FB8">
        <w:t>ledovacího systému pro bezpečnostní aplikace (tzv. uzavřeného televizního okruhu)</w:t>
      </w:r>
      <w:bookmarkEnd w:id="124"/>
      <w:bookmarkEnd w:id="125"/>
      <w:bookmarkEnd w:id="126"/>
    </w:p>
    <w:p w:rsidR="00F10F0F" w:rsidRPr="00F10F0F" w:rsidRDefault="00F10F0F" w:rsidP="00F10F0F">
      <w:pPr>
        <w:rPr>
          <w:b/>
        </w:rPr>
      </w:pPr>
      <w:r>
        <w:t xml:space="preserve">    </w:t>
      </w:r>
      <w:r w:rsidRPr="002A3EC7">
        <w:t xml:space="preserve">Rozvod uzavřeného televizního okruhu slouží k trvalému sledování vytipovaných míst v objektu. </w:t>
      </w:r>
      <w:r>
        <w:t xml:space="preserve"> </w:t>
      </w:r>
      <w:r>
        <w:rPr>
          <w:b/>
        </w:rPr>
        <w:t>Navržený rozvod uzavřeného televizního okruhu bude samostatný bez vazby na stávající areálový rozvod.</w:t>
      </w:r>
    </w:p>
    <w:p w:rsidR="00F10F0F" w:rsidRPr="002A3EC7" w:rsidRDefault="00F10F0F" w:rsidP="00F10F0F">
      <w:pPr>
        <w:pStyle w:val="Nadpis6"/>
      </w:pPr>
      <w:r>
        <w:t xml:space="preserve">   </w:t>
      </w:r>
      <w:bookmarkStart w:id="127" w:name="_Toc294195005"/>
      <w:bookmarkStart w:id="128" w:name="_Toc309655625"/>
      <w:bookmarkStart w:id="129" w:name="_Toc371344754"/>
      <w:r>
        <w:t>Rozsah systému</w:t>
      </w:r>
      <w:bookmarkEnd w:id="127"/>
      <w:bookmarkEnd w:id="128"/>
      <w:bookmarkEnd w:id="129"/>
    </w:p>
    <w:p w:rsidR="00F10F0F" w:rsidRDefault="00F10F0F" w:rsidP="00C61487">
      <w:pPr>
        <w:pStyle w:val="Normln0"/>
        <w:rPr>
          <w:rFonts w:cstheme="minorHAnsi"/>
          <w:color w:val="000000"/>
        </w:rPr>
      </w:pPr>
      <w:r w:rsidRPr="00E92210">
        <w:rPr>
          <w:rFonts w:cstheme="minorHAnsi"/>
          <w:color w:val="000000"/>
        </w:rPr>
        <w:t xml:space="preserve">   Systémem uzavřeného televizního</w:t>
      </w:r>
      <w:r w:rsidR="00C61487">
        <w:rPr>
          <w:rFonts w:cstheme="minorHAnsi"/>
          <w:color w:val="000000"/>
        </w:rPr>
        <w:t xml:space="preserve"> se předpokládá trvalé sledování uživatelem vytipovaných vnitřních prostor v řešených částech objektu.</w:t>
      </w:r>
    </w:p>
    <w:p w:rsidR="003607BE" w:rsidRPr="003607BE" w:rsidRDefault="003607BE" w:rsidP="00C61487">
      <w:pPr>
        <w:pStyle w:val="Normln0"/>
        <w:rPr>
          <w:rFonts w:cstheme="minorHAnsi"/>
          <w:b/>
          <w:color w:val="000000"/>
        </w:rPr>
      </w:pPr>
      <w:r>
        <w:rPr>
          <w:rFonts w:cstheme="minorHAnsi"/>
          <w:color w:val="000000"/>
        </w:rPr>
        <w:t xml:space="preserve">   </w:t>
      </w:r>
      <w:r>
        <w:rPr>
          <w:rFonts w:cstheme="minorHAnsi"/>
          <w:b/>
          <w:color w:val="000000"/>
        </w:rPr>
        <w:t>V rámci této projektové dokumentace je navržena pouze kabeláž pro rozvod uzavřeného televizního okruhu</w:t>
      </w:r>
    </w:p>
    <w:p w:rsidR="00C61487" w:rsidRPr="002A3EC7" w:rsidRDefault="00C61487" w:rsidP="00C61487">
      <w:pPr>
        <w:pStyle w:val="Nadpis6"/>
      </w:pPr>
      <w:r>
        <w:t xml:space="preserve">   </w:t>
      </w:r>
      <w:bookmarkStart w:id="130" w:name="_Toc294195006"/>
      <w:bookmarkStart w:id="131" w:name="_Toc309655626"/>
      <w:bookmarkStart w:id="132" w:name="_Toc311754895"/>
      <w:bookmarkStart w:id="133" w:name="_Toc371344755"/>
      <w:r>
        <w:t>Typy kamer</w:t>
      </w:r>
      <w:bookmarkEnd w:id="130"/>
      <w:bookmarkEnd w:id="131"/>
      <w:bookmarkEnd w:id="132"/>
      <w:bookmarkEnd w:id="133"/>
    </w:p>
    <w:p w:rsidR="00C61487" w:rsidRDefault="00C61487" w:rsidP="00C61487">
      <w:r>
        <w:t xml:space="preserve">    Uvažována je instalace kamer s rozlišením 720p (1280 x 800) pixelů (tzv. </w:t>
      </w:r>
      <w:proofErr w:type="gramStart"/>
      <w:r>
        <w:t>1M)  a detekcí</w:t>
      </w:r>
      <w:proofErr w:type="gramEnd"/>
      <w:r>
        <w:t xml:space="preserve"> pohybu. </w:t>
      </w:r>
    </w:p>
    <w:p w:rsidR="00801BFE" w:rsidRPr="00801BFE" w:rsidRDefault="00801BFE" w:rsidP="00C61487">
      <w:pPr>
        <w:rPr>
          <w:b/>
        </w:rPr>
      </w:pPr>
      <w:r>
        <w:t xml:space="preserve">    </w:t>
      </w:r>
      <w:r>
        <w:rPr>
          <w:b/>
        </w:rPr>
        <w:t>Kamery nejsou součástí dodávky této projektové dokumentace.</w:t>
      </w:r>
    </w:p>
    <w:p w:rsidR="00C61487" w:rsidRDefault="00C61487" w:rsidP="00C61487">
      <w:pPr>
        <w:pStyle w:val="Nadpis6"/>
      </w:pPr>
      <w:r>
        <w:t xml:space="preserve">    </w:t>
      </w:r>
      <w:bookmarkStart w:id="134" w:name="_Toc294195007"/>
      <w:bookmarkStart w:id="135" w:name="_Toc309655627"/>
      <w:bookmarkStart w:id="136" w:name="_Toc311754896"/>
      <w:bookmarkStart w:id="137" w:name="_Toc371344756"/>
      <w:r>
        <w:t>Přenos videosignálů</w:t>
      </w:r>
      <w:bookmarkEnd w:id="134"/>
      <w:bookmarkEnd w:id="135"/>
      <w:bookmarkEnd w:id="136"/>
      <w:bookmarkEnd w:id="137"/>
    </w:p>
    <w:p w:rsidR="00C61487" w:rsidRDefault="00C61487" w:rsidP="00C61487">
      <w:r>
        <w:t xml:space="preserve">    Pro přenos signálů od kamer se předpokládá v digitálním formátu komprimovaného paketovaného videa kompresní metodou </w:t>
      </w:r>
      <w:proofErr w:type="gramStart"/>
      <w:r>
        <w:t>H.264</w:t>
      </w:r>
      <w:proofErr w:type="gramEnd"/>
      <w:r>
        <w:t xml:space="preserve"> (MPEG-4 Part 10/AVC), M-JPEG, protokolem TCP/IP přes datovou síť architektury 100BaseTX.</w:t>
      </w:r>
    </w:p>
    <w:p w:rsidR="00C61487" w:rsidRDefault="00C61487" w:rsidP="00C61487">
      <w:r>
        <w:t xml:space="preserve">   Pro přenos digitalizovaných komprimovaných a paketovaných videosignálů od kamer bude využit rozvod univerzální kabelové sítě (viz. </w:t>
      </w:r>
      <w:proofErr w:type="gramStart"/>
      <w:r>
        <w:t>výše</w:t>
      </w:r>
      <w:proofErr w:type="gramEnd"/>
      <w:r>
        <w:t>, odst.: „</w:t>
      </w:r>
      <w:r>
        <w:rPr>
          <w:i/>
        </w:rPr>
        <w:t>Rozvod univerzální kabelové sítě“).</w:t>
      </w:r>
      <w:r>
        <w:t xml:space="preserve"> Komunikace se předpokládá přes samostatné aktivní prvky datové sítě, hardwarově oddělených od ostatní datové </w:t>
      </w:r>
      <w:proofErr w:type="gramStart"/>
      <w:r>
        <w:t>komunikace s objetu</w:t>
      </w:r>
      <w:proofErr w:type="gramEnd"/>
      <w:r>
        <w:t xml:space="preserve"> i areálu.</w:t>
      </w:r>
    </w:p>
    <w:p w:rsidR="00801BFE" w:rsidRPr="00801BFE" w:rsidRDefault="00801BFE" w:rsidP="00C61487">
      <w:pPr>
        <w:rPr>
          <w:b/>
        </w:rPr>
      </w:pPr>
      <w:r>
        <w:t xml:space="preserve">   </w:t>
      </w:r>
      <w:r>
        <w:rPr>
          <w:b/>
        </w:rPr>
        <w:t>Aktivní prvky datové sítě pro digitalizované paketované videosignály nejsou součástí dodávky této projektové dokumentace.</w:t>
      </w:r>
    </w:p>
    <w:p w:rsidR="00C61487" w:rsidRDefault="00C61487" w:rsidP="00C61487">
      <w:pPr>
        <w:pStyle w:val="Nadpis6"/>
      </w:pPr>
      <w:r>
        <w:t xml:space="preserve">    </w:t>
      </w:r>
      <w:bookmarkStart w:id="138" w:name="_Toc308189615"/>
      <w:bookmarkStart w:id="139" w:name="_Toc309655628"/>
      <w:bookmarkStart w:id="140" w:name="_Toc311754897"/>
      <w:bookmarkStart w:id="141" w:name="_Toc371344757"/>
      <w:r>
        <w:t>Napájení</w:t>
      </w:r>
      <w:bookmarkEnd w:id="138"/>
      <w:bookmarkEnd w:id="139"/>
      <w:bookmarkEnd w:id="140"/>
      <w:bookmarkEnd w:id="141"/>
    </w:p>
    <w:p w:rsidR="00C61487" w:rsidRDefault="00C61487" w:rsidP="00C61487">
      <w:r>
        <w:t xml:space="preserve">   Napájení kamer se předpokládá přes síť architektury 100BaseTX-Ethernet (</w:t>
      </w:r>
      <w:proofErr w:type="spellStart"/>
      <w:r>
        <w:t>Power</w:t>
      </w:r>
      <w:proofErr w:type="spellEnd"/>
      <w:r>
        <w:t xml:space="preserve"> </w:t>
      </w:r>
      <w:proofErr w:type="spellStart"/>
      <w:r>
        <w:t>Over</w:t>
      </w:r>
      <w:proofErr w:type="spellEnd"/>
      <w:r>
        <w:t xml:space="preserve"> </w:t>
      </w:r>
      <w:proofErr w:type="spellStart"/>
      <w:r>
        <w:t>Ethernet</w:t>
      </w:r>
      <w:proofErr w:type="spellEnd"/>
      <w:r>
        <w:t xml:space="preserve"> - </w:t>
      </w:r>
      <w:proofErr w:type="spellStart"/>
      <w:r>
        <w:t>PoE</w:t>
      </w:r>
      <w:proofErr w:type="spellEnd"/>
      <w:r>
        <w:t>) dle normy IEEE 802.3af.</w:t>
      </w:r>
    </w:p>
    <w:p w:rsidR="00B571E8" w:rsidRPr="00C11866" w:rsidRDefault="00B571E8" w:rsidP="00C61487">
      <w:pPr>
        <w:rPr>
          <w:b/>
        </w:rPr>
      </w:pPr>
      <w:r>
        <w:t xml:space="preserve">   </w:t>
      </w:r>
      <w:r>
        <w:rPr>
          <w:b/>
        </w:rPr>
        <w:t>Aktivní a napájecí prvky pro rozvod uzavřeného televizního okruhu nejsou součástí dodávky této projektové dokumentace.</w:t>
      </w:r>
    </w:p>
    <w:p w:rsidR="00F10F0F" w:rsidRDefault="00F10F0F" w:rsidP="00F10F0F">
      <w:pPr>
        <w:pStyle w:val="Nadpis6"/>
      </w:pPr>
      <w:r>
        <w:t xml:space="preserve">   </w:t>
      </w:r>
      <w:bookmarkStart w:id="142" w:name="_Toc294195008"/>
      <w:bookmarkStart w:id="143" w:name="_Toc309655629"/>
      <w:bookmarkStart w:id="144" w:name="_Toc371344758"/>
      <w:r>
        <w:t>Digitální zpracování videosignálů</w:t>
      </w:r>
      <w:bookmarkEnd w:id="142"/>
      <w:bookmarkEnd w:id="143"/>
      <w:bookmarkEnd w:id="144"/>
    </w:p>
    <w:p w:rsidR="00C61487" w:rsidRDefault="00C61487" w:rsidP="00C61487">
      <w:r>
        <w:t xml:space="preserve">   Digitalizované, komprimované a paketované videosignály ze všech kamer budou přes areálovou datovou síť přenášeny do nového </w:t>
      </w:r>
      <w:proofErr w:type="spellStart"/>
      <w:r>
        <w:t>videoserveru</w:t>
      </w:r>
      <w:proofErr w:type="spellEnd"/>
      <w:r>
        <w:t xml:space="preserve"> umístěného v místnosti </w:t>
      </w:r>
      <w:proofErr w:type="spellStart"/>
      <w:r>
        <w:t>serverovny</w:t>
      </w:r>
      <w:proofErr w:type="spellEnd"/>
      <w:r>
        <w:t>.</w:t>
      </w:r>
    </w:p>
    <w:p w:rsidR="00F10F0F" w:rsidRDefault="00F10F0F" w:rsidP="00F10F0F">
      <w:r>
        <w:t xml:space="preserve">   Zde je uvažována instalace digitálního zařízení pro zpracování videosignálu, kde budou signály digitalizovány, ukládány na paměťové médium a </w:t>
      </w:r>
      <w:proofErr w:type="gramStart"/>
      <w:r>
        <w:t>distribuovány  do</w:t>
      </w:r>
      <w:proofErr w:type="gramEnd"/>
      <w:r>
        <w:t xml:space="preserve"> počítačové sítě. Uvažován je samostatný </w:t>
      </w:r>
      <w:proofErr w:type="spellStart"/>
      <w:r>
        <w:t>videoserver</w:t>
      </w:r>
      <w:proofErr w:type="spellEnd"/>
      <w:r>
        <w:t xml:space="preserve"> pro konfiguraci systému, sledování a ukládání digitalizovaných videosignálů a zpřístupnění prohlížení dat z počítačové sítě. Prohlížení aktuálních videosignálů z kamer i historii záznamu bude tedy možné na kterékoli pracovní stanici (PC) datové sítě, kde bude instalován potřebný software a definováno dané oprávnění.</w:t>
      </w:r>
    </w:p>
    <w:p w:rsidR="00C11866" w:rsidRPr="00C11866" w:rsidRDefault="00C11866" w:rsidP="00F10F0F">
      <w:pPr>
        <w:rPr>
          <w:b/>
        </w:rPr>
      </w:pPr>
      <w:r>
        <w:t xml:space="preserve">   </w:t>
      </w:r>
      <w:proofErr w:type="spellStart"/>
      <w:r>
        <w:rPr>
          <w:b/>
        </w:rPr>
        <w:t>Videoserver</w:t>
      </w:r>
      <w:proofErr w:type="spellEnd"/>
      <w:r>
        <w:rPr>
          <w:b/>
        </w:rPr>
        <w:t xml:space="preserve"> není součástí dodávky této projektové dokumentace.</w:t>
      </w:r>
    </w:p>
    <w:p w:rsidR="00276E94" w:rsidRDefault="00276E94" w:rsidP="00276E94">
      <w:pPr>
        <w:pStyle w:val="Nadpis1"/>
      </w:pPr>
      <w:r>
        <w:t xml:space="preserve">   </w:t>
      </w:r>
      <w:bookmarkStart w:id="145" w:name="_Toc294195011"/>
      <w:bookmarkStart w:id="146" w:name="_Toc309655632"/>
      <w:bookmarkStart w:id="147" w:name="_Toc371344759"/>
      <w:r w:rsidR="00AF27B5">
        <w:t>Ad4</w:t>
      </w:r>
      <w:r>
        <w:t>) Systému kontroly vstupu v bezpečnostních aplikacích (tzv. e</w:t>
      </w:r>
      <w:r w:rsidRPr="00C737FF">
        <w:t xml:space="preserve">lektronického </w:t>
      </w:r>
      <w:r w:rsidR="007C7E47">
        <w:t>řízení přístupu</w:t>
      </w:r>
      <w:r>
        <w:t>)</w:t>
      </w:r>
      <w:bookmarkEnd w:id="145"/>
      <w:bookmarkEnd w:id="146"/>
      <w:bookmarkEnd w:id="147"/>
    </w:p>
    <w:p w:rsidR="00276E94" w:rsidRPr="00F42CC4" w:rsidRDefault="00276E94" w:rsidP="00276E94">
      <w:r w:rsidRPr="00F42CC4">
        <w:lastRenderedPageBreak/>
        <w:t xml:space="preserve">   </w:t>
      </w:r>
      <w:r>
        <w:t>Na</w:t>
      </w:r>
      <w:r w:rsidRPr="00F42CC4">
        <w:t xml:space="preserve"> vytipovaných vstu</w:t>
      </w:r>
      <w:r>
        <w:t xml:space="preserve">pech do předmětné části řešených </w:t>
      </w:r>
      <w:r w:rsidRPr="00F42CC4">
        <w:t>pro</w:t>
      </w:r>
      <w:r>
        <w:t xml:space="preserve">stor </w:t>
      </w:r>
      <w:r w:rsidRPr="00F42CC4">
        <w:t>je uživatelem požadováno osazení rozvodu přístupového systému pro možnost kontroly a řízení vstupu do objektu.</w:t>
      </w:r>
    </w:p>
    <w:p w:rsidR="00276E94" w:rsidRDefault="00276E94" w:rsidP="00276E94">
      <w:pPr>
        <w:rPr>
          <w:rFonts w:cstheme="minorHAnsi"/>
        </w:rPr>
      </w:pPr>
    </w:p>
    <w:p w:rsidR="00276E94" w:rsidRPr="00EA7458" w:rsidRDefault="00276E94" w:rsidP="00276E94">
      <w:pPr>
        <w:rPr>
          <w:rFonts w:cstheme="minorHAnsi"/>
        </w:rPr>
      </w:pPr>
      <w:r w:rsidRPr="00EA7458">
        <w:rPr>
          <w:rFonts w:cstheme="minorHAnsi"/>
        </w:rPr>
        <w:t xml:space="preserve">   Dle naprogramovaných výstupních operací a oprávněnosti přiložení karty je řešeno:</w:t>
      </w:r>
    </w:p>
    <w:p w:rsidR="00276E94" w:rsidRPr="00EA7458" w:rsidRDefault="00276E94" w:rsidP="00276E94">
      <w:pPr>
        <w:rPr>
          <w:rFonts w:cstheme="minorHAnsi"/>
        </w:rPr>
      </w:pPr>
      <w:r w:rsidRPr="00EA7458">
        <w:rPr>
          <w:rFonts w:cstheme="minorHAnsi"/>
        </w:rPr>
        <w:t xml:space="preserve">   </w:t>
      </w:r>
    </w:p>
    <w:p w:rsidR="00276E94" w:rsidRPr="00EA7458" w:rsidRDefault="003043EC" w:rsidP="00276E94">
      <w:pPr>
        <w:numPr>
          <w:ilvl w:val="0"/>
          <w:numId w:val="9"/>
        </w:numPr>
        <w:rPr>
          <w:rFonts w:cstheme="minorHAnsi"/>
        </w:rPr>
      </w:pPr>
      <w:r>
        <w:rPr>
          <w:rFonts w:cstheme="minorHAnsi"/>
        </w:rPr>
        <w:t>Řízení přístup</w:t>
      </w:r>
      <w:r w:rsidR="00276E94" w:rsidRPr="00EA7458">
        <w:rPr>
          <w:rFonts w:cstheme="minorHAnsi"/>
        </w:rPr>
        <w:t xml:space="preserve"> (odblokováním </w:t>
      </w:r>
      <w:proofErr w:type="spellStart"/>
      <w:proofErr w:type="gramStart"/>
      <w:r w:rsidR="00276E94" w:rsidRPr="00EA7458">
        <w:rPr>
          <w:rFonts w:cstheme="minorHAnsi"/>
        </w:rPr>
        <w:t>el</w:t>
      </w:r>
      <w:proofErr w:type="gramEnd"/>
      <w:r w:rsidR="00276E94" w:rsidRPr="00EA7458">
        <w:rPr>
          <w:rFonts w:cstheme="minorHAnsi"/>
        </w:rPr>
        <w:t>.</w:t>
      </w:r>
      <w:proofErr w:type="gramStart"/>
      <w:r w:rsidR="00276E94" w:rsidRPr="00EA7458">
        <w:rPr>
          <w:rFonts w:cstheme="minorHAnsi"/>
        </w:rPr>
        <w:t>zámku</w:t>
      </w:r>
      <w:proofErr w:type="spellEnd"/>
      <w:proofErr w:type="gramEnd"/>
      <w:r w:rsidR="00276E94" w:rsidRPr="00EA7458">
        <w:rPr>
          <w:rFonts w:cstheme="minorHAnsi"/>
        </w:rPr>
        <w:t>) ve vztahu k danému oprávnění, monitorování pohybu osob po objektu</w:t>
      </w:r>
    </w:p>
    <w:p w:rsidR="00276E94" w:rsidRPr="00746DBA" w:rsidRDefault="00276E94" w:rsidP="00276E94">
      <w:pPr>
        <w:numPr>
          <w:ilvl w:val="0"/>
          <w:numId w:val="9"/>
        </w:numPr>
        <w:rPr>
          <w:rFonts w:cstheme="minorHAnsi"/>
        </w:rPr>
      </w:pPr>
      <w:r w:rsidRPr="00EA7458">
        <w:rPr>
          <w:rFonts w:cstheme="minorHAnsi"/>
        </w:rPr>
        <w:t>Provádění výst</w:t>
      </w:r>
      <w:r>
        <w:rPr>
          <w:rFonts w:cstheme="minorHAnsi"/>
        </w:rPr>
        <w:t>upních operací (</w:t>
      </w:r>
      <w:r w:rsidRPr="00EA7458">
        <w:rPr>
          <w:rFonts w:cstheme="minorHAnsi"/>
        </w:rPr>
        <w:t>odblokování zámku</w:t>
      </w:r>
      <w:r w:rsidR="003326FF">
        <w:rPr>
          <w:rFonts w:cstheme="minorHAnsi"/>
        </w:rPr>
        <w:t>, ovládání pohonu dveří</w:t>
      </w:r>
      <w:r>
        <w:rPr>
          <w:rFonts w:cstheme="minorHAnsi"/>
        </w:rPr>
        <w:t xml:space="preserve"> atp.</w:t>
      </w:r>
      <w:r w:rsidRPr="00EA7458">
        <w:rPr>
          <w:rFonts w:cstheme="minorHAnsi"/>
        </w:rPr>
        <w:t>)</w:t>
      </w:r>
    </w:p>
    <w:p w:rsidR="00276E94" w:rsidRDefault="00276E94" w:rsidP="00276E94"/>
    <w:p w:rsidR="003326FF" w:rsidRDefault="003326FF" w:rsidP="00276E94">
      <w:r>
        <w:t xml:space="preserve">   V některých místech je řízení přístupu řešeno nejen čtečkou čipových karet ale:</w:t>
      </w:r>
    </w:p>
    <w:p w:rsidR="003326FF" w:rsidRDefault="003326FF" w:rsidP="003326FF">
      <w:pPr>
        <w:pStyle w:val="Odstavecseseznamem"/>
        <w:numPr>
          <w:ilvl w:val="0"/>
          <w:numId w:val="9"/>
        </w:numPr>
      </w:pPr>
      <w:r>
        <w:t>Kombinací karty a tlačítka – v naprogramovaných časových intervalech (den/noc) je funkční buď tlačítko (otevření dveří – ovládání pohonu dveří) nebo čtečka čipových karet</w:t>
      </w:r>
    </w:p>
    <w:p w:rsidR="003326FF" w:rsidRDefault="003326FF" w:rsidP="003326FF">
      <w:pPr>
        <w:pStyle w:val="Odstavecseseznamem"/>
        <w:numPr>
          <w:ilvl w:val="0"/>
          <w:numId w:val="9"/>
        </w:numPr>
      </w:pPr>
      <w:r>
        <w:t xml:space="preserve">Pouze tlačítkem, které slouží k ovládání elektrického pohonu dveří (otevření dveří) </w:t>
      </w:r>
    </w:p>
    <w:p w:rsidR="003326FF" w:rsidRPr="00F42CC4" w:rsidRDefault="003326FF" w:rsidP="003326FF">
      <w:pPr>
        <w:pStyle w:val="Odstavecseseznamem"/>
        <w:numPr>
          <w:ilvl w:val="0"/>
          <w:numId w:val="9"/>
        </w:numPr>
      </w:pPr>
    </w:p>
    <w:p w:rsidR="00276E94" w:rsidRPr="00F42CC4" w:rsidRDefault="00276E94" w:rsidP="00276E94">
      <w:r w:rsidRPr="00F42CC4">
        <w:t xml:space="preserve">   Přístupový systém bude napojen na řídící PC, který umožní centrální správu údajů ze systému. Jedná se o sledování, konfigurování a ostatní práce s údaji v databázi. </w:t>
      </w:r>
    </w:p>
    <w:p w:rsidR="00276E94" w:rsidRDefault="00276E94" w:rsidP="00276E94">
      <w:pPr>
        <w:rPr>
          <w:b/>
        </w:rPr>
      </w:pPr>
    </w:p>
    <w:p w:rsidR="00E437D5" w:rsidRDefault="00276E94" w:rsidP="001A7502">
      <w:pPr>
        <w:rPr>
          <w:b/>
        </w:rPr>
      </w:pPr>
      <w:r w:rsidRPr="008A147C">
        <w:rPr>
          <w:b/>
        </w:rPr>
        <w:t xml:space="preserve">   </w:t>
      </w:r>
      <w:r>
        <w:rPr>
          <w:b/>
        </w:rPr>
        <w:t>Předpokládá se</w:t>
      </w:r>
      <w:r w:rsidR="00E253EC">
        <w:rPr>
          <w:b/>
        </w:rPr>
        <w:t xml:space="preserve"> osazení shodných komponentů jako u</w:t>
      </w:r>
      <w:r>
        <w:rPr>
          <w:b/>
        </w:rPr>
        <w:t xml:space="preserve"> stávajícího </w:t>
      </w:r>
      <w:proofErr w:type="spellStart"/>
      <w:r>
        <w:rPr>
          <w:b/>
        </w:rPr>
        <w:t>celoareálového</w:t>
      </w:r>
      <w:proofErr w:type="spellEnd"/>
      <w:r>
        <w:rPr>
          <w:b/>
        </w:rPr>
        <w:t xml:space="preserve"> systému elektronického řízení přístupu na nové vstupy v řešených prostorách.</w:t>
      </w:r>
      <w:r w:rsidR="00E253EC">
        <w:rPr>
          <w:b/>
        </w:rPr>
        <w:t xml:space="preserve"> </w:t>
      </w:r>
    </w:p>
    <w:p w:rsidR="009319B5" w:rsidRDefault="009319B5" w:rsidP="001A7502">
      <w:pPr>
        <w:rPr>
          <w:b/>
        </w:rPr>
      </w:pPr>
    </w:p>
    <w:p w:rsidR="009319B5" w:rsidRDefault="009319B5" w:rsidP="001A7502">
      <w:pPr>
        <w:rPr>
          <w:b/>
        </w:rPr>
      </w:pPr>
      <w:r>
        <w:rPr>
          <w:b/>
        </w:rPr>
        <w:t xml:space="preserve">    Ve stávajících prostorách uživatele je osazen přístupový systém, který bude demontován. Dle sdělení uživatele je možné použít 10ks řídících jednotek (modul pro 2 čtečky, </w:t>
      </w:r>
      <w:proofErr w:type="gramStart"/>
      <w:r>
        <w:rPr>
          <w:b/>
        </w:rPr>
        <w:t>viz. výkaz</w:t>
      </w:r>
      <w:proofErr w:type="gramEnd"/>
      <w:r>
        <w:rPr>
          <w:b/>
        </w:rPr>
        <w:t xml:space="preserve"> výměr a technické specifikace) z tohoto stávajícího systému a tyto budou uživatelem předány zhotoviteli slaboproudých rozvodů k opětovnému použití v navrženém řešení..</w:t>
      </w:r>
    </w:p>
    <w:p w:rsidR="009319B5" w:rsidRDefault="009319B5" w:rsidP="001A7502">
      <w:pPr>
        <w:rPr>
          <w:b/>
        </w:rPr>
      </w:pPr>
      <w:r>
        <w:rPr>
          <w:b/>
        </w:rPr>
        <w:t xml:space="preserve">   Na výslovné přání uživatele se předpokládá využití těchto stávajících prvků. </w:t>
      </w:r>
    </w:p>
    <w:p w:rsidR="009319B5" w:rsidRDefault="009319B5" w:rsidP="001A7502">
      <w:pPr>
        <w:rPr>
          <w:b/>
        </w:rPr>
      </w:pPr>
    </w:p>
    <w:p w:rsidR="009319B5" w:rsidRDefault="009319B5" w:rsidP="001A7502">
      <w:pPr>
        <w:rPr>
          <w:b/>
        </w:rPr>
      </w:pPr>
      <w:r>
        <w:rPr>
          <w:b/>
        </w:rPr>
        <w:t xml:space="preserve">   Vzhledem ke skutečnosti že:</w:t>
      </w:r>
    </w:p>
    <w:p w:rsidR="009319B5" w:rsidRDefault="009319B5" w:rsidP="009319B5">
      <w:pPr>
        <w:pStyle w:val="Odstavecseseznamem"/>
        <w:numPr>
          <w:ilvl w:val="0"/>
          <w:numId w:val="9"/>
        </w:numPr>
        <w:rPr>
          <w:b/>
        </w:rPr>
      </w:pPr>
      <w:r>
        <w:rPr>
          <w:b/>
        </w:rPr>
        <w:t>u</w:t>
      </w:r>
      <w:r w:rsidRPr="009319B5">
        <w:rPr>
          <w:b/>
        </w:rPr>
        <w:t>živatel nepřed</w:t>
      </w:r>
      <w:r>
        <w:rPr>
          <w:b/>
        </w:rPr>
        <w:t>al technické parametry zařízení</w:t>
      </w:r>
    </w:p>
    <w:p w:rsidR="00426B08" w:rsidRDefault="00426B08" w:rsidP="009319B5">
      <w:pPr>
        <w:pStyle w:val="Odstavecseseznamem"/>
        <w:numPr>
          <w:ilvl w:val="0"/>
          <w:numId w:val="9"/>
        </w:numPr>
        <w:rPr>
          <w:b/>
        </w:rPr>
      </w:pPr>
      <w:r>
        <w:rPr>
          <w:b/>
        </w:rPr>
        <w:t>není možné ověřit plnou kompatibilitu s novými prvky</w:t>
      </w:r>
    </w:p>
    <w:p w:rsidR="009319B5" w:rsidRDefault="009319B5" w:rsidP="009319B5">
      <w:pPr>
        <w:pStyle w:val="Odstavecseseznamem"/>
        <w:numPr>
          <w:ilvl w:val="0"/>
          <w:numId w:val="9"/>
        </w:numPr>
        <w:rPr>
          <w:b/>
        </w:rPr>
      </w:pPr>
      <w:r>
        <w:rPr>
          <w:b/>
        </w:rPr>
        <w:t>není možné ověřit plnou funkčnost stávajících zařízení</w:t>
      </w:r>
    </w:p>
    <w:p w:rsidR="009319B5" w:rsidRDefault="009319B5" w:rsidP="009319B5">
      <w:pPr>
        <w:pStyle w:val="Odstavecseseznamem"/>
        <w:numPr>
          <w:ilvl w:val="0"/>
          <w:numId w:val="9"/>
        </w:numPr>
        <w:rPr>
          <w:b/>
        </w:rPr>
      </w:pPr>
      <w:r>
        <w:rPr>
          <w:b/>
        </w:rPr>
        <w:t>uživatel byl poučen o problematice rozhraní záručních vztahů na celý systém řízení přístupu, budou-li částečně využity stávající prvky</w:t>
      </w:r>
    </w:p>
    <w:p w:rsidR="009319B5" w:rsidRDefault="009319B5" w:rsidP="009319B5">
      <w:pPr>
        <w:rPr>
          <w:b/>
        </w:rPr>
      </w:pPr>
      <w:r>
        <w:rPr>
          <w:b/>
        </w:rPr>
        <w:t xml:space="preserve">   projektant nemůže nést a nenese odpovědnost za závady, nestandartní chování celého systému či úplnou či částečnou nefunkčnost celého systému řízení přístupu, kde nelze vyloučit:</w:t>
      </w:r>
    </w:p>
    <w:p w:rsidR="009319B5" w:rsidRDefault="009319B5" w:rsidP="009319B5">
      <w:pPr>
        <w:pStyle w:val="Odstavecseseznamem"/>
        <w:numPr>
          <w:ilvl w:val="0"/>
          <w:numId w:val="9"/>
        </w:numPr>
        <w:rPr>
          <w:b/>
        </w:rPr>
      </w:pPr>
      <w:r>
        <w:rPr>
          <w:b/>
        </w:rPr>
        <w:t>ne zcela plnou kompatibilitu stávajících a nově osazených prvků</w:t>
      </w:r>
    </w:p>
    <w:p w:rsidR="00975BA2" w:rsidRPr="00975BA2" w:rsidRDefault="00F92BC7" w:rsidP="00975BA2">
      <w:pPr>
        <w:pStyle w:val="Odstavecseseznamem"/>
        <w:numPr>
          <w:ilvl w:val="0"/>
          <w:numId w:val="9"/>
        </w:numPr>
        <w:rPr>
          <w:b/>
        </w:rPr>
      </w:pPr>
      <w:r>
        <w:rPr>
          <w:b/>
        </w:rPr>
        <w:t>možnost skrytých závad stávajících prvků, mající vliv na nové části systému</w:t>
      </w:r>
    </w:p>
    <w:p w:rsidR="001A7502" w:rsidRPr="008D6FA5" w:rsidRDefault="001A7502" w:rsidP="001A7502">
      <w:pPr>
        <w:pStyle w:val="Nadpis1"/>
      </w:pPr>
      <w:r w:rsidRPr="008D6FA5">
        <w:t xml:space="preserve">  </w:t>
      </w:r>
      <w:bookmarkStart w:id="148" w:name="_Toc289096283"/>
      <w:bookmarkStart w:id="149" w:name="_Toc289096766"/>
      <w:bookmarkStart w:id="150" w:name="_Toc311196138"/>
      <w:bookmarkStart w:id="151" w:name="_Toc371344760"/>
      <w:proofErr w:type="gramStart"/>
      <w:r w:rsidR="00AF27B5">
        <w:t>Ad5</w:t>
      </w:r>
      <w:r w:rsidRPr="008D6FA5">
        <w:t>)  Rozvod</w:t>
      </w:r>
      <w:proofErr w:type="gramEnd"/>
      <w:r w:rsidRPr="008D6FA5">
        <w:t xml:space="preserve"> </w:t>
      </w:r>
      <w:bookmarkEnd w:id="148"/>
      <w:bookmarkEnd w:id="149"/>
      <w:r w:rsidRPr="008D6FA5">
        <w:t>systému přivolání pomoci (tzv. dorozumívacího zařízení)</w:t>
      </w:r>
      <w:bookmarkEnd w:id="150"/>
      <w:bookmarkEnd w:id="151"/>
      <w:r w:rsidRPr="008D6FA5">
        <w:t xml:space="preserve">   </w:t>
      </w:r>
    </w:p>
    <w:p w:rsidR="001A7502" w:rsidRDefault="001A7502" w:rsidP="001A7502">
      <w:r>
        <w:t xml:space="preserve">   Rozvod </w:t>
      </w:r>
      <w:r w:rsidR="004E4805">
        <w:t>systému přivolání pomoci</w:t>
      </w:r>
      <w:r>
        <w:t xml:space="preserve"> slouží </w:t>
      </w:r>
      <w:r w:rsidR="004E4805">
        <w:t>v řešených prostorech</w:t>
      </w:r>
      <w:r>
        <w:t xml:space="preserve"> k nouzové signalizaci od WC</w:t>
      </w:r>
      <w:r w:rsidR="004E4805">
        <w:t xml:space="preserve"> a umyvadel</w:t>
      </w:r>
      <w:r>
        <w:t xml:space="preserve"> ke službě konajícímu personálu v případě </w:t>
      </w:r>
      <w:proofErr w:type="spellStart"/>
      <w:r>
        <w:t>vyjímečných</w:t>
      </w:r>
      <w:proofErr w:type="spellEnd"/>
      <w:r>
        <w:t xml:space="preserve"> náhlých zdravotních </w:t>
      </w:r>
      <w:proofErr w:type="gramStart"/>
      <w:r>
        <w:t>situacích</w:t>
      </w:r>
      <w:proofErr w:type="gramEnd"/>
      <w:r>
        <w:t xml:space="preserve"> (přes tlačítka a táhla nouzové signalizace)</w:t>
      </w:r>
    </w:p>
    <w:p w:rsidR="001A7502" w:rsidRDefault="001A7502" w:rsidP="001A7502"/>
    <w:p w:rsidR="001A7502" w:rsidRDefault="001A7502" w:rsidP="001A7502">
      <w:r>
        <w:t xml:space="preserve">  </w:t>
      </w:r>
      <w:r w:rsidR="004E4805">
        <w:t xml:space="preserve"> </w:t>
      </w:r>
      <w:r>
        <w:t xml:space="preserve"> </w:t>
      </w:r>
      <w:r w:rsidR="004E4805">
        <w:t>U</w:t>
      </w:r>
      <w:r>
        <w:t xml:space="preserve"> všech WC</w:t>
      </w:r>
      <w:r w:rsidR="004E4805">
        <w:t xml:space="preserve"> a umyvadel</w:t>
      </w:r>
      <w:r>
        <w:t xml:space="preserve"> pro klienty </w:t>
      </w:r>
      <w:r w:rsidR="004E4805">
        <w:t xml:space="preserve">budou v řešených prostorách osazena </w:t>
      </w:r>
      <w:r>
        <w:t>nouzová tlačítka.</w:t>
      </w:r>
    </w:p>
    <w:p w:rsidR="001A7502" w:rsidRDefault="001A7502" w:rsidP="001A7502">
      <w:r>
        <w:t xml:space="preserve">   Na chodbách u </w:t>
      </w:r>
      <w:r w:rsidR="004E4805">
        <w:t>těchto místností (nad vstupními dveřmi)</w:t>
      </w:r>
      <w:r>
        <w:t xml:space="preserve"> budou osazena signalizační světla</w:t>
      </w:r>
      <w:r w:rsidR="004E4805">
        <w:t xml:space="preserve"> a akustickou signalizací signalizující stav uvnitř místnosti</w:t>
      </w:r>
      <w:r>
        <w:t xml:space="preserve">. Tlačítka budou propojena do kruhových linek z centrální jednotky.  </w:t>
      </w:r>
      <w:r w:rsidR="004E4805">
        <w:t xml:space="preserve">   </w:t>
      </w:r>
    </w:p>
    <w:p w:rsidR="00AF27B5" w:rsidRPr="002A5B3C" w:rsidRDefault="004E4805" w:rsidP="0060255D">
      <w:pPr>
        <w:tabs>
          <w:tab w:val="left" w:pos="1276"/>
        </w:tabs>
      </w:pPr>
      <w:r>
        <w:t xml:space="preserve">   Poplach v případě výjimečných událostí spuštěný stiskem nouzového tlačítka vyvolá lokální světelnou signalizaci n</w:t>
      </w:r>
      <w:bookmarkStart w:id="152" w:name="_GoBack"/>
      <w:bookmarkEnd w:id="152"/>
      <w:r>
        <w:t>ad vstupními dveřmi a adresnou informaci v místě dohledu systému.</w:t>
      </w:r>
    </w:p>
    <w:p w:rsidR="00E437D5" w:rsidRDefault="00AF27B5" w:rsidP="002A5B3C">
      <w:pPr>
        <w:pStyle w:val="Nadpis1"/>
      </w:pPr>
      <w:r>
        <w:t xml:space="preserve">   </w:t>
      </w:r>
      <w:bookmarkStart w:id="153" w:name="_Toc371344761"/>
      <w:r>
        <w:t xml:space="preserve">Ad 6) </w:t>
      </w:r>
      <w:r w:rsidR="00CD51CC">
        <w:t>Rozvod p</w:t>
      </w:r>
      <w:r>
        <w:t>oplachového zabezpečovacího a tísňového systému</w:t>
      </w:r>
      <w:bookmarkEnd w:id="153"/>
    </w:p>
    <w:p w:rsidR="00E437D5" w:rsidRDefault="005A6BF8" w:rsidP="008017CE">
      <w:pPr>
        <w:pStyle w:val="Normln0"/>
      </w:pPr>
      <w:r>
        <w:t xml:space="preserve">   V předmětném objektu i v řešených prostorách (v řešených prostorách 1.NP) je osazen stávající systém elektrické zabezpečovací signalizace.</w:t>
      </w:r>
    </w:p>
    <w:p w:rsidR="005A6BF8" w:rsidRPr="00654E17" w:rsidRDefault="00FC3EBF" w:rsidP="008017CE">
      <w:pPr>
        <w:pStyle w:val="Normln0"/>
        <w:rPr>
          <w:b/>
        </w:rPr>
      </w:pPr>
      <w:r w:rsidRPr="00FC3EBF">
        <w:rPr>
          <w:b/>
        </w:rPr>
        <w:t xml:space="preserve">   Stávající rozvod elektrické zabezpečovací signalizace bude ponechán ve stávající koncepci, pouze upraven dle změn stavebních dispozic v řešených částech předmětného objektu.</w:t>
      </w:r>
    </w:p>
    <w:p w:rsidR="005A6BF8" w:rsidRDefault="005A6BF8" w:rsidP="005A6BF8">
      <w:pPr>
        <w:pStyle w:val="Nadpis6"/>
      </w:pPr>
      <w:r>
        <w:lastRenderedPageBreak/>
        <w:t xml:space="preserve">   </w:t>
      </w:r>
      <w:bookmarkStart w:id="154" w:name="_Toc371344762"/>
      <w:r>
        <w:t>Rozbor stávajícího stavu</w:t>
      </w:r>
      <w:bookmarkEnd w:id="154"/>
    </w:p>
    <w:p w:rsidR="00935F17" w:rsidRDefault="00935F17" w:rsidP="00935F17">
      <w:pPr>
        <w:pStyle w:val="Nadpis9"/>
      </w:pPr>
      <w:r>
        <w:t xml:space="preserve">   </w:t>
      </w:r>
      <w:bookmarkStart w:id="155" w:name="_Toc306305638"/>
      <w:bookmarkStart w:id="156" w:name="_Toc371344763"/>
      <w:r>
        <w:t>Rozsah systému</w:t>
      </w:r>
      <w:bookmarkEnd w:id="155"/>
      <w:bookmarkEnd w:id="156"/>
    </w:p>
    <w:p w:rsidR="00935F17" w:rsidRPr="00D97787" w:rsidRDefault="00935F17" w:rsidP="00935F17">
      <w:pPr>
        <w:rPr>
          <w:b/>
        </w:rPr>
      </w:pPr>
      <w:r>
        <w:t xml:space="preserve">   Systém elektrické zabezpečovací signali</w:t>
      </w:r>
      <w:r w:rsidR="00327125">
        <w:t xml:space="preserve">zace slouží k detekci vniknutí </w:t>
      </w:r>
      <w:r>
        <w:t xml:space="preserve">nežádoucích osob do </w:t>
      </w:r>
      <w:proofErr w:type="gramStart"/>
      <w:r>
        <w:t>objektu,  monitoruje</w:t>
      </w:r>
      <w:proofErr w:type="gramEnd"/>
      <w:r>
        <w:t xml:space="preserve"> neoprávněný pohyb nežádoucích osob po objektu, sleduje sabotážní činnosti a signály o tomto narušení předává na určené místo.</w:t>
      </w:r>
      <w:r>
        <w:rPr>
          <w:b/>
        </w:rPr>
        <w:t xml:space="preserve"> </w:t>
      </w:r>
    </w:p>
    <w:p w:rsidR="00935F17" w:rsidRDefault="00935F17" w:rsidP="00935F17">
      <w:pPr>
        <w:pStyle w:val="Nadpis9"/>
      </w:pPr>
      <w:r>
        <w:t xml:space="preserve">   </w:t>
      </w:r>
      <w:bookmarkStart w:id="157" w:name="_Toc306305639"/>
      <w:bookmarkStart w:id="158" w:name="_Toc371344764"/>
      <w:r>
        <w:t>Stupeň zabezpečení</w:t>
      </w:r>
      <w:bookmarkEnd w:id="157"/>
      <w:bookmarkEnd w:id="158"/>
    </w:p>
    <w:p w:rsidR="00935F17" w:rsidRPr="00D97787" w:rsidRDefault="00935F17" w:rsidP="00935F17">
      <w:r>
        <w:rPr>
          <w:b/>
        </w:rPr>
        <w:t xml:space="preserve">   </w:t>
      </w:r>
      <w:r w:rsidR="00993549">
        <w:t>Osazený</w:t>
      </w:r>
      <w:r>
        <w:t xml:space="preserve"> systém je posouzen do stupně zabezpečení 2 EN 50131-1 (nízké až střední riziko), předpokládá se, že narušitelé mají určité znalosti o EZS a že použijí základní sortiment nástrojů a přenosných přístrojů.</w:t>
      </w:r>
    </w:p>
    <w:p w:rsidR="00935F17" w:rsidRDefault="00935F17" w:rsidP="00935F17">
      <w:pPr>
        <w:pStyle w:val="Nadpis9"/>
      </w:pPr>
      <w:r>
        <w:t xml:space="preserve">   </w:t>
      </w:r>
      <w:bookmarkStart w:id="159" w:name="_Toc306305640"/>
      <w:bookmarkStart w:id="160" w:name="_Toc371344765"/>
      <w:r>
        <w:t>Třída prostředí</w:t>
      </w:r>
      <w:bookmarkEnd w:id="159"/>
      <w:bookmarkEnd w:id="160"/>
      <w:r>
        <w:t xml:space="preserve">    </w:t>
      </w:r>
    </w:p>
    <w:p w:rsidR="00935F17" w:rsidRPr="00D97787" w:rsidRDefault="00935F17" w:rsidP="00935F17">
      <w:r>
        <w:t xml:space="preserve">   V systému jsou použity komponenty zařazené do třídy I ČSN EN 50131-1, prostředí vnitřní.</w:t>
      </w:r>
    </w:p>
    <w:p w:rsidR="00935F17" w:rsidRDefault="00935F17" w:rsidP="00935F17">
      <w:pPr>
        <w:pStyle w:val="Nadpis9"/>
      </w:pPr>
      <w:r>
        <w:t xml:space="preserve">   </w:t>
      </w:r>
      <w:bookmarkStart w:id="161" w:name="_Toc306305641"/>
      <w:bookmarkStart w:id="162" w:name="_Toc371344766"/>
      <w:r>
        <w:t>Detekce narušení</w:t>
      </w:r>
      <w:bookmarkEnd w:id="161"/>
      <w:bookmarkEnd w:id="162"/>
    </w:p>
    <w:p w:rsidR="00935F17" w:rsidRDefault="00935F17" w:rsidP="00935F17">
      <w:r>
        <w:t xml:space="preserve">   Hlavní rozmístění čidel je řešeno tak, </w:t>
      </w:r>
      <w:proofErr w:type="gramStart"/>
      <w:r>
        <w:t>aby  základním</w:t>
      </w:r>
      <w:proofErr w:type="gramEnd"/>
      <w:r>
        <w:t xml:space="preserve"> úkolem bylo střežení pláště objektu proti narušení z venčí. Plášťovou ochranu budovy doplňují i další čidla, která (s využitím samostatně ovladatelných okruhů) střeží jednotlivé funkční sekce v objektu před neoprávněným pohybem v budově v závislosti na provozním řádu.</w:t>
      </w:r>
    </w:p>
    <w:p w:rsidR="00993549" w:rsidRDefault="00993549" w:rsidP="00935F17">
      <w:r>
        <w:t xml:space="preserve">   Plášťová ochrana je řešena po obvodu uzavřeného areálu, pohybovými </w:t>
      </w:r>
      <w:proofErr w:type="spellStart"/>
      <w:r>
        <w:t>infrapasivními</w:t>
      </w:r>
      <w:proofErr w:type="spellEnd"/>
      <w:r>
        <w:t xml:space="preserve"> detektory v obvodových místnostech s okny či dveřmi směrem vně z areálu a </w:t>
      </w:r>
      <w:proofErr w:type="spellStart"/>
      <w:r>
        <w:t>sklotříštivými</w:t>
      </w:r>
      <w:proofErr w:type="spellEnd"/>
      <w:r>
        <w:t xml:space="preserve"> detektory osazenými u oken s výplní z tabulového skla v obvodových místnostech s okny či dveřmi směrem vně z areálu.</w:t>
      </w:r>
    </w:p>
    <w:p w:rsidR="008C5A6D" w:rsidRDefault="008C5A6D" w:rsidP="00935F17">
      <w:r>
        <w:t xml:space="preserve">   Rozsah zabezpečení v jednotlivých podlažích vyplývá z koncepce plášťové ochrany, kdy jsou zabezpečeny proniknutelné </w:t>
      </w:r>
      <w:proofErr w:type="gramStart"/>
      <w:r>
        <w:t>místnosti v 1.PP</w:t>
      </w:r>
      <w:proofErr w:type="gramEnd"/>
      <w:r>
        <w:t>, místnosti 1.NP a vybrané prostory 2.NP a 3.NP</w:t>
      </w:r>
      <w:r w:rsidR="009F7F17">
        <w:t>, dále i 4.NP a 5.NP</w:t>
      </w:r>
      <w:r>
        <w:t>.</w:t>
      </w:r>
    </w:p>
    <w:p w:rsidR="00935F17" w:rsidRDefault="00935F17" w:rsidP="00935F17">
      <w:r>
        <w:t xml:space="preserve">   </w:t>
      </w:r>
    </w:p>
    <w:p w:rsidR="00935F17" w:rsidRDefault="00935F17" w:rsidP="00935F17">
      <w:r>
        <w:t xml:space="preserve">   V systému jsou pro detekci narušení využita čidla:</w:t>
      </w:r>
    </w:p>
    <w:p w:rsidR="00935F17" w:rsidRDefault="00935F17" w:rsidP="00935F17"/>
    <w:p w:rsidR="00935F17" w:rsidRDefault="00935F17" w:rsidP="00935F17">
      <w:r>
        <w:t xml:space="preserve">   </w:t>
      </w:r>
      <w:proofErr w:type="spellStart"/>
      <w:r>
        <w:rPr>
          <w:i/>
          <w:iCs/>
        </w:rPr>
        <w:t>Infrapasivní</w:t>
      </w:r>
      <w:proofErr w:type="spellEnd"/>
      <w:r>
        <w:rPr>
          <w:i/>
          <w:iCs/>
        </w:rPr>
        <w:t xml:space="preserve"> detektory pohybu</w:t>
      </w:r>
      <w:r>
        <w:t xml:space="preserve">- měří tepelné záření pohybujících se objektů. Detekované záření vyzařuje sám objekt nebo je odráženo jeho povrchem, ozařovaným zvláštním zdrojem (denní světlo, infračervené LED apod.) </w:t>
      </w:r>
    </w:p>
    <w:p w:rsidR="00935F17" w:rsidRDefault="00935F17" w:rsidP="00935F17"/>
    <w:p w:rsidR="00935F17" w:rsidRPr="00D97787" w:rsidRDefault="00935F17" w:rsidP="008C5A6D">
      <w:r>
        <w:t xml:space="preserve">   </w:t>
      </w:r>
      <w:r>
        <w:rPr>
          <w:i/>
          <w:iCs/>
        </w:rPr>
        <w:t xml:space="preserve">Akustické senzory </w:t>
      </w:r>
      <w:r>
        <w:t xml:space="preserve">detekují změny hladiny zvuku, vyvolanou vniknutím do objektu, v našem případě rozbití skleněné zábrany. Typ senzoru je založen na  analýze akustického signálu vznikajícího při vniknutí objektu do střeženého prostoru rozbitím skleněné zábrany (v tomto případě tabulového </w:t>
      </w:r>
      <w:proofErr w:type="gramStart"/>
      <w:r>
        <w:t>skla) . Volbou</w:t>
      </w:r>
      <w:proofErr w:type="gramEnd"/>
      <w:r>
        <w:t xml:space="preserve"> vhodného algoritmu zpracování akustického signálu snímaného mikrofonem je  zcela minimalizována pravděpodobnost falešného poplachu a zejména selhání (falešná negativní detekce). </w:t>
      </w:r>
    </w:p>
    <w:p w:rsidR="00935F17" w:rsidRDefault="00935F17" w:rsidP="00935F17">
      <w:pPr>
        <w:pStyle w:val="Nadpis9"/>
      </w:pPr>
      <w:r>
        <w:t xml:space="preserve">   </w:t>
      </w:r>
      <w:bookmarkStart w:id="163" w:name="_Toc306305643"/>
      <w:bookmarkStart w:id="164" w:name="_Toc371344767"/>
      <w:r>
        <w:t>Detekce sabotáže</w:t>
      </w:r>
      <w:bookmarkEnd w:id="163"/>
      <w:bookmarkEnd w:id="164"/>
    </w:p>
    <w:p w:rsidR="00935F17" w:rsidRDefault="00935F17" w:rsidP="00935F17">
      <w:pPr>
        <w:rPr>
          <w:b/>
        </w:rPr>
      </w:pPr>
      <w:r>
        <w:t xml:space="preserve">   Ústředna, pomocné ovládací zařízení, poplachový přenosový systém, signalizační zařízení, napájecí zdroje, čidla, </w:t>
      </w:r>
      <w:proofErr w:type="spellStart"/>
      <w:r>
        <w:t>svorkovací</w:t>
      </w:r>
      <w:proofErr w:type="spellEnd"/>
      <w:r>
        <w:t xml:space="preserve"> a propojovací krabice </w:t>
      </w:r>
      <w:r w:rsidR="00363EC8">
        <w:t>jsou</w:t>
      </w:r>
      <w:r>
        <w:t xml:space="preserve"> vybaveny detekcí sabotáže.</w:t>
      </w:r>
      <w:r>
        <w:rPr>
          <w:b/>
        </w:rPr>
        <w:t xml:space="preserve">  </w:t>
      </w:r>
    </w:p>
    <w:p w:rsidR="00935F17" w:rsidRDefault="00935F17" w:rsidP="00935F17">
      <w:r>
        <w:rPr>
          <w:b/>
        </w:rPr>
        <w:t xml:space="preserve">   </w:t>
      </w:r>
      <w:proofErr w:type="spellStart"/>
      <w:r>
        <w:t>Svorkovací</w:t>
      </w:r>
      <w:proofErr w:type="spellEnd"/>
      <w:r>
        <w:t xml:space="preserve"> a propojovací krabice či skříně, pro umístění technologie EZS, </w:t>
      </w:r>
      <w:r w:rsidR="00363EC8">
        <w:t>jsou</w:t>
      </w:r>
      <w:r>
        <w:t xml:space="preserve"> zabezpečeny ochrannými kontakty (mikrospínači), které budou zapojeny na samostatné smyčky systému EZS, určené pro tento </w:t>
      </w:r>
      <w:proofErr w:type="gramStart"/>
      <w:r>
        <w:t>účel..</w:t>
      </w:r>
      <w:proofErr w:type="gramEnd"/>
      <w:r>
        <w:t xml:space="preserve"> </w:t>
      </w:r>
    </w:p>
    <w:p w:rsidR="00935F17" w:rsidRDefault="00935F17" w:rsidP="00935F17">
      <w:r>
        <w:t xml:space="preserve">   Detekce sabotáže musí být aktivní i v klidovém režimu EZS.</w:t>
      </w:r>
    </w:p>
    <w:p w:rsidR="00935F17" w:rsidRDefault="00935F17" w:rsidP="00935F17">
      <w:pPr>
        <w:pStyle w:val="Nadpis9"/>
      </w:pPr>
      <w:r>
        <w:t xml:space="preserve">   </w:t>
      </w:r>
      <w:bookmarkStart w:id="165" w:name="_Toc306305644"/>
      <w:bookmarkStart w:id="166" w:name="_Toc371344768"/>
      <w:r>
        <w:t>Zapojení komponentů, kabeláž</w:t>
      </w:r>
      <w:bookmarkEnd w:id="165"/>
      <w:bookmarkEnd w:id="166"/>
      <w:r>
        <w:t xml:space="preserve">  </w:t>
      </w:r>
    </w:p>
    <w:p w:rsidR="00935F17" w:rsidRDefault="00935F17" w:rsidP="00935F17">
      <w:r>
        <w:t xml:space="preserve">   Všechna čidla a ostatní prvky systému jsou propojena specifickým pevným vedením.</w:t>
      </w:r>
    </w:p>
    <w:p w:rsidR="00935F17" w:rsidRDefault="00935F17" w:rsidP="00935F17">
      <w:pPr>
        <w:rPr>
          <w:color w:val="000000"/>
        </w:rPr>
      </w:pPr>
      <w:r>
        <w:t xml:space="preserve">   Z</w:t>
      </w:r>
      <w:r w:rsidR="00EF4AD2">
        <w:t> </w:t>
      </w:r>
      <w:r>
        <w:t>ústředny</w:t>
      </w:r>
      <w:r w:rsidR="00EF4AD2">
        <w:t xml:space="preserve"> </w:t>
      </w:r>
      <w:r w:rsidR="00DD0685">
        <w:t xml:space="preserve">DOMINUS 7.3 </w:t>
      </w:r>
      <w:r w:rsidR="00EF4AD2">
        <w:t>osazené společně ovládací klávesnicí v místnosti vrátnice v 1.NP</w:t>
      </w:r>
      <w:r>
        <w:t xml:space="preserve"> vychází datové linky (přenosové rozhraní RS485), na</w:t>
      </w:r>
      <w:r w:rsidR="00EF4AD2">
        <w:t xml:space="preserve"> které se připojí adresné prvky</w:t>
      </w:r>
      <w:r>
        <w:rPr>
          <w:color w:val="000000"/>
        </w:rPr>
        <w:t>.</w:t>
      </w:r>
      <w:r w:rsidR="00EF4AD2">
        <w:rPr>
          <w:color w:val="000000"/>
        </w:rPr>
        <w:t xml:space="preserve"> Odtud jsou napojeny koncové čidla a ostatní prvky.</w:t>
      </w:r>
    </w:p>
    <w:p w:rsidR="00935F17" w:rsidRDefault="00935F17" w:rsidP="00935F17">
      <w:pPr>
        <w:pStyle w:val="Nadpis9"/>
      </w:pPr>
      <w:r>
        <w:t xml:space="preserve">   </w:t>
      </w:r>
      <w:bookmarkStart w:id="167" w:name="_Toc306305646"/>
      <w:bookmarkStart w:id="168" w:name="_Toc371344769"/>
      <w:r>
        <w:t>Napájení systému</w:t>
      </w:r>
      <w:bookmarkEnd w:id="167"/>
      <w:bookmarkEnd w:id="168"/>
    </w:p>
    <w:p w:rsidR="00935F17" w:rsidRDefault="00935F17" w:rsidP="00935F17">
      <w:r>
        <w:t xml:space="preserve">   Pro napájení systému je využit napájecí zdroj typu A (dle ČSN EN 50131-6, pro typ A je energie dodávána z vnějšího zdroje, a v případě jeho výpadku z dobíjeného záložního zdroje, který je automaticky dobíjen z vnějšího zdroje energie), vestavěný v ústředně.</w:t>
      </w:r>
    </w:p>
    <w:p w:rsidR="00935F17" w:rsidRDefault="00935F17" w:rsidP="00935F17">
      <w:r>
        <w:t xml:space="preserve">   Tento zdroj bude napájen ze sítě NN, zálohován akumulátorem, který je, přes příslušné obvody, dobíjen ze sítě NN</w:t>
      </w:r>
    </w:p>
    <w:p w:rsidR="00935F17" w:rsidRDefault="00935F17" w:rsidP="00935F17">
      <w:r>
        <w:lastRenderedPageBreak/>
        <w:t xml:space="preserve">   Vzhledem k relativně </w:t>
      </w:r>
      <w:r w:rsidR="0033409C">
        <w:t>většímu</w:t>
      </w:r>
      <w:r>
        <w:t xml:space="preserve"> rozsahu systému a poměrně </w:t>
      </w:r>
      <w:r w:rsidR="0033409C">
        <w:t>velkým</w:t>
      </w:r>
      <w:r>
        <w:t xml:space="preserve"> ztrátám ve vedení není </w:t>
      </w:r>
      <w:proofErr w:type="gramStart"/>
      <w:r w:rsidR="0033409C">
        <w:t>je</w:t>
      </w:r>
      <w:proofErr w:type="gramEnd"/>
      <w:r w:rsidR="0033409C">
        <w:t xml:space="preserve"> posíleno</w:t>
      </w:r>
      <w:r>
        <w:t xml:space="preserve"> napájení systému externím</w:t>
      </w:r>
      <w:r w:rsidR="0033409C">
        <w:t>i</w:t>
      </w:r>
      <w:r>
        <w:t xml:space="preserve"> napájecím</w:t>
      </w:r>
      <w:r w:rsidR="0033409C">
        <w:t>i zdroji</w:t>
      </w:r>
      <w:r>
        <w:t xml:space="preserve">. </w:t>
      </w:r>
    </w:p>
    <w:p w:rsidR="00FC3EBF" w:rsidRDefault="00FC3EBF" w:rsidP="00FC3EBF">
      <w:pPr>
        <w:pStyle w:val="Nadpis6"/>
      </w:pPr>
      <w:r>
        <w:t xml:space="preserve">   </w:t>
      </w:r>
      <w:bookmarkStart w:id="169" w:name="_Toc371344770"/>
      <w:r>
        <w:t>Chránění po dobu výstavby</w:t>
      </w:r>
      <w:bookmarkEnd w:id="169"/>
    </w:p>
    <w:p w:rsidR="007320C9" w:rsidRDefault="007320C9" w:rsidP="007320C9">
      <w:pPr>
        <w:pStyle w:val="Nadpis9"/>
      </w:pPr>
      <w:r>
        <w:t xml:space="preserve">   </w:t>
      </w:r>
      <w:bookmarkStart w:id="170" w:name="_Toc371344771"/>
      <w:r>
        <w:t>Chránění stávajících koncových prvků</w:t>
      </w:r>
      <w:bookmarkEnd w:id="170"/>
    </w:p>
    <w:p w:rsidR="00E51253" w:rsidRPr="00E51253" w:rsidRDefault="00E51253" w:rsidP="00E51253">
      <w:pPr>
        <w:rPr>
          <w:b/>
        </w:rPr>
      </w:pPr>
      <w:r w:rsidRPr="00E51253">
        <w:rPr>
          <w:b/>
          <w:bCs/>
        </w:rPr>
        <w:t xml:space="preserve">   Veškerá </w:t>
      </w:r>
      <w:r w:rsidRPr="00E51253">
        <w:rPr>
          <w:b/>
        </w:rPr>
        <w:t xml:space="preserve">koncová zařízení (čidla) rozmístěná v řešených částech objektu, u kterých </w:t>
      </w:r>
      <w:proofErr w:type="gramStart"/>
      <w:r w:rsidRPr="00E51253">
        <w:rPr>
          <w:b/>
        </w:rPr>
        <w:t>je</w:t>
      </w:r>
      <w:proofErr w:type="gramEnd"/>
      <w:r w:rsidRPr="00E51253">
        <w:rPr>
          <w:b/>
        </w:rPr>
        <w:t xml:space="preserve"> vyprojektováno další využití budou před zahájením veškerých (i přípravných) stavebních prací odbornou firmou demontována, vývody zaslepeny a zabezpečeny proti poškození.</w:t>
      </w:r>
    </w:p>
    <w:p w:rsidR="00E51253" w:rsidRPr="00E51253" w:rsidRDefault="00E51253" w:rsidP="00E51253">
      <w:pPr>
        <w:rPr>
          <w:b/>
        </w:rPr>
      </w:pPr>
      <w:r w:rsidRPr="00E51253">
        <w:rPr>
          <w:b/>
        </w:rPr>
        <w:t xml:space="preserve">   Demontovaná zařízení budou vyčištěna a bude na nich provedena revize a případná repase. Předpokládá se jejich bezpečné uskladnění po dobu provádění stavebních úprav. Po dokončení stavebních prací je vyprojektováno opětovné osazení těchto zařízení na původní či nová místa instalace.</w:t>
      </w:r>
    </w:p>
    <w:p w:rsidR="00E51253" w:rsidRPr="00E51253" w:rsidRDefault="007320C9" w:rsidP="007320C9">
      <w:pPr>
        <w:pStyle w:val="Nadpis9"/>
      </w:pPr>
      <w:r>
        <w:t xml:space="preserve">  </w:t>
      </w:r>
      <w:bookmarkStart w:id="171" w:name="_Toc371344772"/>
      <w:r>
        <w:t>Chránění stávajících vedení</w:t>
      </w:r>
      <w:bookmarkEnd w:id="171"/>
    </w:p>
    <w:p w:rsidR="00E51253" w:rsidRDefault="00E51253" w:rsidP="00E51253">
      <w:pPr>
        <w:rPr>
          <w:b/>
        </w:rPr>
      </w:pPr>
      <w:r w:rsidRPr="00E51253">
        <w:rPr>
          <w:b/>
        </w:rPr>
        <w:t xml:space="preserve">   </w:t>
      </w:r>
      <w:r w:rsidR="007320C9">
        <w:rPr>
          <w:b/>
        </w:rPr>
        <w:t xml:space="preserve">Stávající vedení rozvodu elektrické zabezpečovací signalizace v řešených prostorech budou dále využívána a nesmí být během výstavby poškozena. </w:t>
      </w:r>
      <w:r w:rsidRPr="00E51253">
        <w:rPr>
          <w:b/>
        </w:rPr>
        <w:t xml:space="preserve">Všechny firmy a jejich zaměstnanci, pracující v objektu musí být před započetím rekonstrukce stavebním dozorem </w:t>
      </w:r>
      <w:r w:rsidRPr="00E51253">
        <w:rPr>
          <w:b/>
          <w:iCs/>
        </w:rPr>
        <w:t>prokazatelně</w:t>
      </w:r>
      <w:r w:rsidRPr="00E51253">
        <w:rPr>
          <w:b/>
        </w:rPr>
        <w:t xml:space="preserve"> seznámeni s rozvody, které zůstanou po dobu rekonstrukce v provozu a nesmí být poškozeny. </w:t>
      </w:r>
    </w:p>
    <w:p w:rsidR="00FC3EBF" w:rsidRPr="008A0C86" w:rsidRDefault="007320C9" w:rsidP="006242C3">
      <w:pPr>
        <w:rPr>
          <w:b/>
        </w:rPr>
      </w:pPr>
      <w:r>
        <w:rPr>
          <w:b/>
        </w:rPr>
        <w:t xml:space="preserve">   V místech, kde dochází k dotčení vedení změn</w:t>
      </w:r>
      <w:r w:rsidR="00CF4B2F">
        <w:rPr>
          <w:b/>
        </w:rPr>
        <w:t>ou stavebně dispozičních řešení, musí být zajištěno jeho přeložení do nové trasy.</w:t>
      </w:r>
    </w:p>
    <w:p w:rsidR="00FC3EBF" w:rsidRDefault="00FC3EBF" w:rsidP="00FC3EBF">
      <w:pPr>
        <w:pStyle w:val="Nadpis6"/>
      </w:pPr>
      <w:r>
        <w:t xml:space="preserve">  </w:t>
      </w:r>
      <w:bookmarkStart w:id="172" w:name="_Toc371344773"/>
      <w:r>
        <w:t>Znovuoživení a úpravy rozvodu</w:t>
      </w:r>
      <w:bookmarkEnd w:id="172"/>
    </w:p>
    <w:p w:rsidR="00B35FCE" w:rsidRDefault="00C7429E" w:rsidP="00B35FCE">
      <w:r>
        <w:t xml:space="preserve">   Po ukončení stavebních prací </w:t>
      </w:r>
      <w:r w:rsidR="000B2F28">
        <w:t xml:space="preserve">budou demontované koncové prvky systému elektrické zabezpečovací signalizace </w:t>
      </w:r>
      <w:r w:rsidR="00B36FA4">
        <w:t>opětovně osazeny a systém opětovně oživen.</w:t>
      </w:r>
    </w:p>
    <w:p w:rsidR="000B2F28" w:rsidRDefault="00B36FA4" w:rsidP="00B35FCE">
      <w:r>
        <w:t xml:space="preserve">   Vzhledem ke stavebně dispozičním úpravám v 1.NP budou některé polohy pohybových </w:t>
      </w:r>
      <w:proofErr w:type="spellStart"/>
      <w:r>
        <w:t>infrpasivních</w:t>
      </w:r>
      <w:proofErr w:type="spellEnd"/>
      <w:r>
        <w:t xml:space="preserve"> čidel upraveny či přeloženy. V místech rozdělení stávajících místností budou pohybová </w:t>
      </w:r>
      <w:proofErr w:type="spellStart"/>
      <w:r>
        <w:t>infrapasivní</w:t>
      </w:r>
      <w:proofErr w:type="spellEnd"/>
      <w:r>
        <w:t xml:space="preserve"> čidla doplněna.</w:t>
      </w:r>
    </w:p>
    <w:p w:rsidR="00801954" w:rsidRDefault="00801954" w:rsidP="00B35FCE"/>
    <w:p w:rsidR="00B35FCE" w:rsidRDefault="00B35FCE" w:rsidP="00B35FCE"/>
    <w:p w:rsidR="00B35FCE" w:rsidRDefault="00B35FCE" w:rsidP="00B35FCE">
      <w:pPr>
        <w:pStyle w:val="Zkladntext"/>
        <w:rPr>
          <w:rFonts w:ascii="Arial" w:hAnsi="Arial" w:cs="Arial"/>
        </w:rPr>
      </w:pPr>
      <w:r>
        <w:tab/>
      </w:r>
      <w:r>
        <w:tab/>
      </w:r>
      <w:r>
        <w:tab/>
      </w:r>
      <w:r>
        <w:tab/>
      </w:r>
      <w:r>
        <w:tab/>
      </w:r>
      <w:r>
        <w:tab/>
      </w:r>
      <w:r>
        <w:tab/>
      </w:r>
      <w:r>
        <w:tab/>
        <w:t xml:space="preserve">  </w:t>
      </w:r>
      <w:r>
        <w:tab/>
        <w:t xml:space="preserve">       </w:t>
      </w:r>
      <w:r>
        <w:rPr>
          <w:rFonts w:ascii="Arial" w:hAnsi="Arial" w:cs="Arial"/>
          <w:noProof/>
          <w:lang w:eastAsia="cs-CZ"/>
        </w:rPr>
        <w:drawing>
          <wp:inline distT="0" distB="0" distL="0" distR="0" wp14:anchorId="26B23BA5" wp14:editId="1EA6E736">
            <wp:extent cx="847725" cy="5619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7725" cy="561975"/>
                    </a:xfrm>
                    <a:prstGeom prst="rect">
                      <a:avLst/>
                    </a:prstGeom>
                    <a:noFill/>
                    <a:ln>
                      <a:noFill/>
                    </a:ln>
                  </pic:spPr>
                </pic:pic>
              </a:graphicData>
            </a:graphic>
          </wp:inline>
        </w:drawing>
      </w:r>
    </w:p>
    <w:p w:rsidR="00B35FCE" w:rsidRDefault="00B35FCE" w:rsidP="00B35FCE">
      <w:r>
        <w:t xml:space="preserve">V Brně </w:t>
      </w:r>
      <w:proofErr w:type="gramStart"/>
      <w:r>
        <w:t>dne</w:t>
      </w:r>
      <w:r w:rsidR="00E437D5">
        <w:t xml:space="preserve">   </w:t>
      </w:r>
      <w:r w:rsidR="007F0AF8">
        <w:t>4. listopadu</w:t>
      </w:r>
      <w:proofErr w:type="gramEnd"/>
      <w:r w:rsidR="007F0AF8">
        <w:t xml:space="preserve"> 2013</w:t>
      </w:r>
      <w:r w:rsidRPr="000F1D38">
        <w:tab/>
      </w:r>
      <w:r>
        <w:tab/>
      </w:r>
      <w:r>
        <w:tab/>
      </w:r>
      <w:r>
        <w:tab/>
        <w:t xml:space="preserve">                         Vypracoval: Radomír KAISLER</w:t>
      </w:r>
    </w:p>
    <w:p w:rsidR="00B35FCE" w:rsidRDefault="00B35FCE" w:rsidP="00B35FCE">
      <w:r>
        <w:tab/>
      </w:r>
      <w:r>
        <w:tab/>
      </w:r>
      <w:r>
        <w:tab/>
      </w:r>
      <w:r>
        <w:tab/>
      </w:r>
      <w:r>
        <w:tab/>
      </w:r>
      <w:r>
        <w:tab/>
      </w:r>
      <w:r>
        <w:tab/>
        <w:t xml:space="preserve">   </w:t>
      </w:r>
      <w:r>
        <w:tab/>
        <w:t xml:space="preserve">                 tel.: </w:t>
      </w:r>
      <w:r>
        <w:rPr>
          <w:b/>
          <w:bCs/>
        </w:rPr>
        <w:t>+420 608 707 236</w:t>
      </w:r>
    </w:p>
    <w:p w:rsidR="00B35FCE" w:rsidRDefault="00B35FCE" w:rsidP="00B35FCE">
      <w:r>
        <w:tab/>
      </w:r>
      <w:r>
        <w:tab/>
      </w:r>
      <w:r>
        <w:tab/>
      </w:r>
      <w:r>
        <w:tab/>
      </w:r>
      <w:r>
        <w:tab/>
      </w:r>
      <w:r>
        <w:tab/>
      </w:r>
      <w:r>
        <w:tab/>
        <w:t xml:space="preserve">   </w:t>
      </w:r>
      <w:r>
        <w:tab/>
        <w:t xml:space="preserve">      email:</w:t>
      </w:r>
      <w:r>
        <w:rPr>
          <w:b/>
          <w:bCs/>
        </w:rPr>
        <w:t>kaisler</w:t>
      </w:r>
      <w:r>
        <w:t>@</w:t>
      </w:r>
      <w:r>
        <w:rPr>
          <w:rFonts w:ascii="Arial Black" w:hAnsi="Arial Black"/>
          <w:color w:val="FF0000"/>
        </w:rPr>
        <w:t>slaboproudy</w:t>
      </w:r>
      <w:r>
        <w:rPr>
          <w:rFonts w:ascii="Arial Black" w:hAnsi="Arial Black"/>
        </w:rPr>
        <w:t>.cz</w:t>
      </w:r>
    </w:p>
    <w:p w:rsidR="00B35FCE" w:rsidRDefault="00B35FCE" w:rsidP="00B35FCE">
      <w:r>
        <w:tab/>
      </w:r>
      <w:r>
        <w:tab/>
      </w:r>
      <w:r>
        <w:tab/>
      </w:r>
      <w:r>
        <w:tab/>
      </w:r>
      <w:r>
        <w:tab/>
      </w:r>
      <w:r>
        <w:tab/>
      </w:r>
      <w:r>
        <w:tab/>
        <w:t xml:space="preserve">   </w:t>
      </w:r>
      <w:r>
        <w:tab/>
        <w:t xml:space="preserve">        http://www.</w:t>
      </w:r>
      <w:r>
        <w:rPr>
          <w:rFonts w:ascii="Arial Black" w:hAnsi="Arial Black"/>
          <w:color w:val="FF0000"/>
        </w:rPr>
        <w:t xml:space="preserve"> </w:t>
      </w:r>
      <w:proofErr w:type="gramStart"/>
      <w:r>
        <w:rPr>
          <w:rFonts w:ascii="Arial Black" w:hAnsi="Arial Black"/>
          <w:color w:val="FF0000"/>
        </w:rPr>
        <w:t>slaboproudy</w:t>
      </w:r>
      <w:proofErr w:type="gramEnd"/>
      <w:r>
        <w:rPr>
          <w:rFonts w:ascii="Arial Black" w:hAnsi="Arial Black"/>
        </w:rPr>
        <w:t>.cz</w:t>
      </w:r>
    </w:p>
    <w:p w:rsidR="00B35FCE" w:rsidRDefault="00B35FCE" w:rsidP="00B35FCE"/>
    <w:p w:rsidR="00B35FCE" w:rsidRDefault="00B35FCE" w:rsidP="00B35FCE">
      <w:pPr>
        <w:rPr>
          <w:rFonts w:ascii="Arial" w:hAnsi="Arial" w:cs="Arial"/>
        </w:rPr>
      </w:pPr>
    </w:p>
    <w:p w:rsidR="00B35FCE" w:rsidRPr="006242C3" w:rsidRDefault="00B35FCE" w:rsidP="006242C3"/>
    <w:sectPr w:rsidR="00B35FCE" w:rsidRPr="006242C3">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DF1" w:rsidRDefault="000A0DF1" w:rsidP="00707BA5">
      <w:r>
        <w:separator/>
      </w:r>
    </w:p>
  </w:endnote>
  <w:endnote w:type="continuationSeparator" w:id="0">
    <w:p w:rsidR="000A0DF1" w:rsidRDefault="000A0DF1" w:rsidP="00707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Arial">
    <w:altName w:val="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Arial Black">
    <w:panose1 w:val="020B0A04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72"/>
      <w:gridCol w:w="930"/>
    </w:tblGrid>
    <w:tr w:rsidR="00AC0D0E">
      <w:tc>
        <w:tcPr>
          <w:tcW w:w="4500" w:type="pct"/>
          <w:tcBorders>
            <w:top w:val="single" w:sz="4" w:space="0" w:color="000000" w:themeColor="text1"/>
          </w:tcBorders>
        </w:tcPr>
        <w:p w:rsidR="00AC0D0E" w:rsidRDefault="000A0DF1" w:rsidP="00707BA5">
          <w:pPr>
            <w:pStyle w:val="Zpat"/>
            <w:jc w:val="right"/>
          </w:pPr>
          <w:sdt>
            <w:sdtPr>
              <w:rPr>
                <w:b/>
                <w:color w:val="FF0000"/>
              </w:rPr>
              <w:alias w:val="Společnost"/>
              <w:id w:val="75971759"/>
              <w:dataBinding w:prefixMappings="xmlns:ns0='http://schemas.openxmlformats.org/officeDocument/2006/extended-properties'" w:xpath="/ns0:Properties[1]/ns0:Company[1]" w:storeItemID="{6668398D-A668-4E3E-A5EB-62B293D839F1}"/>
              <w:text/>
            </w:sdtPr>
            <w:sdtEndPr/>
            <w:sdtContent>
              <w:proofErr w:type="gramStart"/>
              <w:r w:rsidR="00AC0D0E" w:rsidRPr="00707BA5">
                <w:rPr>
                  <w:b/>
                  <w:color w:val="FF0000"/>
                </w:rPr>
                <w:t>www</w:t>
              </w:r>
              <w:proofErr w:type="gramEnd"/>
              <w:r w:rsidR="00AC0D0E" w:rsidRPr="00707BA5">
                <w:rPr>
                  <w:b/>
                  <w:color w:val="FF0000"/>
                </w:rPr>
                <w:t>.</w:t>
              </w:r>
              <w:proofErr w:type="gramStart"/>
              <w:r w:rsidR="00AC0D0E" w:rsidRPr="00707BA5">
                <w:rPr>
                  <w:b/>
                  <w:color w:val="FF0000"/>
                </w:rPr>
                <w:t>slaboproudy</w:t>
              </w:r>
              <w:proofErr w:type="gramEnd"/>
              <w:r w:rsidR="00AC0D0E" w:rsidRPr="00707BA5">
                <w:rPr>
                  <w:b/>
                  <w:color w:val="FF0000"/>
                </w:rPr>
                <w:t>.cz</w:t>
              </w:r>
            </w:sdtContent>
          </w:sdt>
          <w:r w:rsidR="00AC0D0E">
            <w:t xml:space="preserve"> | </w:t>
          </w:r>
          <w:r>
            <w:fldChar w:fldCharType="begin"/>
          </w:r>
          <w:r>
            <w:instrText xml:space="preserve"> STYLEREF  "1"  </w:instrText>
          </w:r>
          <w:r>
            <w:fldChar w:fldCharType="separate"/>
          </w:r>
          <w:r w:rsidR="0060255D">
            <w:t>Ad 6) Rozvod poplachového zabezpečovacího a tísňového systému</w:t>
          </w:r>
          <w:r>
            <w:rPr>
              <w:noProof/>
            </w:rPr>
            <w:fldChar w:fldCharType="end"/>
          </w:r>
        </w:p>
      </w:tc>
      <w:tc>
        <w:tcPr>
          <w:tcW w:w="500" w:type="pct"/>
          <w:tcBorders>
            <w:top w:val="single" w:sz="4" w:space="0" w:color="C0504D" w:themeColor="accent2"/>
          </w:tcBorders>
          <w:shd w:val="clear" w:color="auto" w:fill="943634" w:themeFill="accent2" w:themeFillShade="BF"/>
        </w:tcPr>
        <w:p w:rsidR="00AC0D0E" w:rsidRDefault="00AC0D0E">
          <w:pPr>
            <w:pStyle w:val="Zhlav"/>
            <w:rPr>
              <w:color w:val="FFFFFF" w:themeColor="background1"/>
            </w:rPr>
          </w:pPr>
          <w:r>
            <w:fldChar w:fldCharType="begin"/>
          </w:r>
          <w:r>
            <w:instrText>PAGE   \* MERGEFORMAT</w:instrText>
          </w:r>
          <w:r>
            <w:fldChar w:fldCharType="separate"/>
          </w:r>
          <w:r w:rsidR="0060255D" w:rsidRPr="0060255D">
            <w:rPr>
              <w:noProof/>
              <w:color w:val="FFFFFF" w:themeColor="background1"/>
            </w:rPr>
            <w:t>16</w:t>
          </w:r>
          <w:r>
            <w:rPr>
              <w:color w:val="FFFFFF" w:themeColor="background1"/>
            </w:rPr>
            <w:fldChar w:fldCharType="end"/>
          </w:r>
        </w:p>
      </w:tc>
    </w:tr>
  </w:tbl>
  <w:p w:rsidR="00AC0D0E" w:rsidRDefault="00AC0D0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DF1" w:rsidRDefault="000A0DF1" w:rsidP="00707BA5">
      <w:r>
        <w:separator/>
      </w:r>
    </w:p>
  </w:footnote>
  <w:footnote w:type="continuationSeparator" w:id="0">
    <w:p w:rsidR="000A0DF1" w:rsidRDefault="000A0DF1" w:rsidP="00707B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02838"/>
    <w:multiLevelType w:val="hybridMultilevel"/>
    <w:tmpl w:val="C0DE8080"/>
    <w:lvl w:ilvl="0" w:tplc="A4E0D66A">
      <w:start w:val="1"/>
      <w:numFmt w:val="lowerLetter"/>
      <w:lvlText w:val="%1)"/>
      <w:lvlJc w:val="left"/>
      <w:pPr>
        <w:tabs>
          <w:tab w:val="num" w:pos="405"/>
        </w:tabs>
        <w:ind w:left="405" w:hanging="360"/>
      </w:pPr>
      <w:rPr>
        <w:rFonts w:hint="default"/>
      </w:rPr>
    </w:lvl>
    <w:lvl w:ilvl="1" w:tplc="3E4EB226">
      <w:start w:val="1"/>
      <w:numFmt w:val="bullet"/>
      <w:lvlText w:val="-"/>
      <w:lvlJc w:val="left"/>
      <w:pPr>
        <w:tabs>
          <w:tab w:val="num" w:pos="1125"/>
        </w:tabs>
        <w:ind w:left="1125" w:hanging="360"/>
      </w:pPr>
      <w:rPr>
        <w:rFonts w:ascii="Times New Roman" w:eastAsia="Times New Roman" w:hAnsi="Times New Roman" w:cs="Times New Roman" w:hint="default"/>
      </w:rPr>
    </w:lvl>
    <w:lvl w:ilvl="2" w:tplc="0405001B" w:tentative="1">
      <w:start w:val="1"/>
      <w:numFmt w:val="lowerRoman"/>
      <w:lvlText w:val="%3."/>
      <w:lvlJc w:val="right"/>
      <w:pPr>
        <w:tabs>
          <w:tab w:val="num" w:pos="1845"/>
        </w:tabs>
        <w:ind w:left="1845" w:hanging="180"/>
      </w:pPr>
    </w:lvl>
    <w:lvl w:ilvl="3" w:tplc="0405000F" w:tentative="1">
      <w:start w:val="1"/>
      <w:numFmt w:val="decimal"/>
      <w:lvlText w:val="%4."/>
      <w:lvlJc w:val="left"/>
      <w:pPr>
        <w:tabs>
          <w:tab w:val="num" w:pos="2565"/>
        </w:tabs>
        <w:ind w:left="2565" w:hanging="360"/>
      </w:pPr>
    </w:lvl>
    <w:lvl w:ilvl="4" w:tplc="04050019" w:tentative="1">
      <w:start w:val="1"/>
      <w:numFmt w:val="lowerLetter"/>
      <w:lvlText w:val="%5."/>
      <w:lvlJc w:val="left"/>
      <w:pPr>
        <w:tabs>
          <w:tab w:val="num" w:pos="3285"/>
        </w:tabs>
        <w:ind w:left="3285" w:hanging="360"/>
      </w:pPr>
    </w:lvl>
    <w:lvl w:ilvl="5" w:tplc="0405001B" w:tentative="1">
      <w:start w:val="1"/>
      <w:numFmt w:val="lowerRoman"/>
      <w:lvlText w:val="%6."/>
      <w:lvlJc w:val="right"/>
      <w:pPr>
        <w:tabs>
          <w:tab w:val="num" w:pos="4005"/>
        </w:tabs>
        <w:ind w:left="4005" w:hanging="180"/>
      </w:pPr>
    </w:lvl>
    <w:lvl w:ilvl="6" w:tplc="0405000F" w:tentative="1">
      <w:start w:val="1"/>
      <w:numFmt w:val="decimal"/>
      <w:lvlText w:val="%7."/>
      <w:lvlJc w:val="left"/>
      <w:pPr>
        <w:tabs>
          <w:tab w:val="num" w:pos="4725"/>
        </w:tabs>
        <w:ind w:left="4725" w:hanging="360"/>
      </w:pPr>
    </w:lvl>
    <w:lvl w:ilvl="7" w:tplc="04050019" w:tentative="1">
      <w:start w:val="1"/>
      <w:numFmt w:val="lowerLetter"/>
      <w:lvlText w:val="%8."/>
      <w:lvlJc w:val="left"/>
      <w:pPr>
        <w:tabs>
          <w:tab w:val="num" w:pos="5445"/>
        </w:tabs>
        <w:ind w:left="5445" w:hanging="360"/>
      </w:pPr>
    </w:lvl>
    <w:lvl w:ilvl="8" w:tplc="0405001B" w:tentative="1">
      <w:start w:val="1"/>
      <w:numFmt w:val="lowerRoman"/>
      <w:lvlText w:val="%9."/>
      <w:lvlJc w:val="right"/>
      <w:pPr>
        <w:tabs>
          <w:tab w:val="num" w:pos="6165"/>
        </w:tabs>
        <w:ind w:left="6165" w:hanging="180"/>
      </w:pPr>
    </w:lvl>
  </w:abstractNum>
  <w:abstractNum w:abstractNumId="1">
    <w:nsid w:val="19DE1B54"/>
    <w:multiLevelType w:val="hybridMultilevel"/>
    <w:tmpl w:val="18EC7514"/>
    <w:lvl w:ilvl="0" w:tplc="1EC2479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1FB347F0"/>
    <w:multiLevelType w:val="hybridMultilevel"/>
    <w:tmpl w:val="DA2E9A34"/>
    <w:lvl w:ilvl="0" w:tplc="B4B03D3E">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260E22A0"/>
    <w:multiLevelType w:val="hybridMultilevel"/>
    <w:tmpl w:val="712629DC"/>
    <w:lvl w:ilvl="0" w:tplc="222AF9DE">
      <w:start w:val="1"/>
      <w:numFmt w:val="lowerLetter"/>
      <w:lvlText w:val="%1)"/>
      <w:lvlJc w:val="left"/>
      <w:pPr>
        <w:tabs>
          <w:tab w:val="num" w:pos="1995"/>
        </w:tabs>
        <w:ind w:left="1995" w:hanging="360"/>
      </w:pPr>
      <w:rPr>
        <w:rFonts w:hint="default"/>
      </w:rPr>
    </w:lvl>
    <w:lvl w:ilvl="1" w:tplc="04050019" w:tentative="1">
      <w:start w:val="1"/>
      <w:numFmt w:val="lowerLetter"/>
      <w:lvlText w:val="%2."/>
      <w:lvlJc w:val="left"/>
      <w:pPr>
        <w:tabs>
          <w:tab w:val="num" w:pos="2715"/>
        </w:tabs>
        <w:ind w:left="2715" w:hanging="360"/>
      </w:pPr>
    </w:lvl>
    <w:lvl w:ilvl="2" w:tplc="0405001B" w:tentative="1">
      <w:start w:val="1"/>
      <w:numFmt w:val="lowerRoman"/>
      <w:lvlText w:val="%3."/>
      <w:lvlJc w:val="right"/>
      <w:pPr>
        <w:tabs>
          <w:tab w:val="num" w:pos="3435"/>
        </w:tabs>
        <w:ind w:left="3435" w:hanging="180"/>
      </w:pPr>
    </w:lvl>
    <w:lvl w:ilvl="3" w:tplc="0405000F" w:tentative="1">
      <w:start w:val="1"/>
      <w:numFmt w:val="decimal"/>
      <w:lvlText w:val="%4."/>
      <w:lvlJc w:val="left"/>
      <w:pPr>
        <w:tabs>
          <w:tab w:val="num" w:pos="4155"/>
        </w:tabs>
        <w:ind w:left="4155" w:hanging="360"/>
      </w:pPr>
    </w:lvl>
    <w:lvl w:ilvl="4" w:tplc="04050019" w:tentative="1">
      <w:start w:val="1"/>
      <w:numFmt w:val="lowerLetter"/>
      <w:lvlText w:val="%5."/>
      <w:lvlJc w:val="left"/>
      <w:pPr>
        <w:tabs>
          <w:tab w:val="num" w:pos="4875"/>
        </w:tabs>
        <w:ind w:left="4875" w:hanging="360"/>
      </w:pPr>
    </w:lvl>
    <w:lvl w:ilvl="5" w:tplc="0405001B" w:tentative="1">
      <w:start w:val="1"/>
      <w:numFmt w:val="lowerRoman"/>
      <w:lvlText w:val="%6."/>
      <w:lvlJc w:val="right"/>
      <w:pPr>
        <w:tabs>
          <w:tab w:val="num" w:pos="5595"/>
        </w:tabs>
        <w:ind w:left="5595" w:hanging="180"/>
      </w:pPr>
    </w:lvl>
    <w:lvl w:ilvl="6" w:tplc="0405000F" w:tentative="1">
      <w:start w:val="1"/>
      <w:numFmt w:val="decimal"/>
      <w:lvlText w:val="%7."/>
      <w:lvlJc w:val="left"/>
      <w:pPr>
        <w:tabs>
          <w:tab w:val="num" w:pos="6315"/>
        </w:tabs>
        <w:ind w:left="6315" w:hanging="360"/>
      </w:pPr>
    </w:lvl>
    <w:lvl w:ilvl="7" w:tplc="04050019" w:tentative="1">
      <w:start w:val="1"/>
      <w:numFmt w:val="lowerLetter"/>
      <w:lvlText w:val="%8."/>
      <w:lvlJc w:val="left"/>
      <w:pPr>
        <w:tabs>
          <w:tab w:val="num" w:pos="7035"/>
        </w:tabs>
        <w:ind w:left="7035" w:hanging="360"/>
      </w:pPr>
    </w:lvl>
    <w:lvl w:ilvl="8" w:tplc="0405001B" w:tentative="1">
      <w:start w:val="1"/>
      <w:numFmt w:val="lowerRoman"/>
      <w:lvlText w:val="%9."/>
      <w:lvlJc w:val="right"/>
      <w:pPr>
        <w:tabs>
          <w:tab w:val="num" w:pos="7755"/>
        </w:tabs>
        <w:ind w:left="7755" w:hanging="180"/>
      </w:pPr>
    </w:lvl>
  </w:abstractNum>
  <w:abstractNum w:abstractNumId="4">
    <w:nsid w:val="3F3225DD"/>
    <w:multiLevelType w:val="hybridMultilevel"/>
    <w:tmpl w:val="CAF25D96"/>
    <w:lvl w:ilvl="0" w:tplc="A1CCB7A6">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43363A62"/>
    <w:multiLevelType w:val="hybridMultilevel"/>
    <w:tmpl w:val="69C4F17C"/>
    <w:lvl w:ilvl="0" w:tplc="0405000F">
      <w:start w:val="1"/>
      <w:numFmt w:val="decimal"/>
      <w:lvlText w:val="%1."/>
      <w:lvlJc w:val="left"/>
      <w:pPr>
        <w:tabs>
          <w:tab w:val="num" w:pos="720"/>
        </w:tabs>
        <w:ind w:left="720" w:hanging="360"/>
      </w:pPr>
      <w:rPr>
        <w:rFonts w:hint="default"/>
      </w:rPr>
    </w:lvl>
    <w:lvl w:ilvl="1" w:tplc="E0CC9820">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5095183C"/>
    <w:multiLevelType w:val="hybridMultilevel"/>
    <w:tmpl w:val="55E4A444"/>
    <w:lvl w:ilvl="0" w:tplc="7F72ABD4">
      <w:numFmt w:val="bullet"/>
      <w:lvlText w:val="-"/>
      <w:lvlJc w:val="left"/>
      <w:pPr>
        <w:tabs>
          <w:tab w:val="num" w:pos="720"/>
        </w:tabs>
        <w:ind w:left="720" w:hanging="360"/>
      </w:pPr>
      <w:rPr>
        <w:rFonts w:ascii="Times New Roman" w:eastAsia="Times New Roman" w:hAnsi="Times New Roman" w:cs="Times New Roman" w:hint="default"/>
        <w:i w:val="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528C18C7"/>
    <w:multiLevelType w:val="multilevel"/>
    <w:tmpl w:val="5C20B5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572A2DFE"/>
    <w:multiLevelType w:val="hybridMultilevel"/>
    <w:tmpl w:val="18EEACA6"/>
    <w:lvl w:ilvl="0" w:tplc="1DBC05B4">
      <w:start w:val="9"/>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9">
    <w:nsid w:val="63D000D3"/>
    <w:multiLevelType w:val="hybridMultilevel"/>
    <w:tmpl w:val="D5A846FC"/>
    <w:lvl w:ilvl="0" w:tplc="854C1AAE">
      <w:start w:val="1"/>
      <w:numFmt w:val="upperLetter"/>
      <w:lvlText w:val="%1)"/>
      <w:lvlJc w:val="left"/>
      <w:pPr>
        <w:tabs>
          <w:tab w:val="num" w:pos="720"/>
        </w:tabs>
        <w:ind w:left="720" w:hanging="360"/>
      </w:pPr>
      <w:rPr>
        <w:rFonts w:asciiTheme="minorHAnsi" w:eastAsiaTheme="minorHAnsi" w:hAnsiTheme="minorHAnsi" w:cstheme="minorBidi"/>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683D46D6"/>
    <w:multiLevelType w:val="hybridMultilevel"/>
    <w:tmpl w:val="E4B4612A"/>
    <w:lvl w:ilvl="0" w:tplc="3F3EB9AE">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6BCC3084"/>
    <w:multiLevelType w:val="hybridMultilevel"/>
    <w:tmpl w:val="6BC86CF8"/>
    <w:lvl w:ilvl="0" w:tplc="374820D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5"/>
  </w:num>
  <w:num w:numId="2">
    <w:abstractNumId w:val="9"/>
  </w:num>
  <w:num w:numId="3">
    <w:abstractNumId w:val="3"/>
  </w:num>
  <w:num w:numId="4">
    <w:abstractNumId w:val="4"/>
  </w:num>
  <w:num w:numId="5">
    <w:abstractNumId w:val="10"/>
  </w:num>
  <w:num w:numId="6">
    <w:abstractNumId w:val="6"/>
  </w:num>
  <w:num w:numId="7">
    <w:abstractNumId w:val="0"/>
  </w:num>
  <w:num w:numId="8">
    <w:abstractNumId w:val="1"/>
  </w:num>
  <w:num w:numId="9">
    <w:abstractNumId w:val="8"/>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03B"/>
    <w:rsid w:val="000013EE"/>
    <w:rsid w:val="00017071"/>
    <w:rsid w:val="00020438"/>
    <w:rsid w:val="00020FAC"/>
    <w:rsid w:val="0002341F"/>
    <w:rsid w:val="00034060"/>
    <w:rsid w:val="00060C53"/>
    <w:rsid w:val="00067106"/>
    <w:rsid w:val="00071A04"/>
    <w:rsid w:val="00082FBE"/>
    <w:rsid w:val="00083FA0"/>
    <w:rsid w:val="000841E9"/>
    <w:rsid w:val="0008639B"/>
    <w:rsid w:val="00092F22"/>
    <w:rsid w:val="00093661"/>
    <w:rsid w:val="00094747"/>
    <w:rsid w:val="000A0DF1"/>
    <w:rsid w:val="000B2F28"/>
    <w:rsid w:val="000D7BFB"/>
    <w:rsid w:val="000E26F3"/>
    <w:rsid w:val="000E7FB6"/>
    <w:rsid w:val="000F1718"/>
    <w:rsid w:val="000F7BCB"/>
    <w:rsid w:val="00110E84"/>
    <w:rsid w:val="00111B2B"/>
    <w:rsid w:val="00122757"/>
    <w:rsid w:val="001277B7"/>
    <w:rsid w:val="00131312"/>
    <w:rsid w:val="00143F2D"/>
    <w:rsid w:val="00146B44"/>
    <w:rsid w:val="0016503B"/>
    <w:rsid w:val="00165530"/>
    <w:rsid w:val="00165DC4"/>
    <w:rsid w:val="00166580"/>
    <w:rsid w:val="00172708"/>
    <w:rsid w:val="00173633"/>
    <w:rsid w:val="0018383F"/>
    <w:rsid w:val="001841C8"/>
    <w:rsid w:val="001858AA"/>
    <w:rsid w:val="001957E0"/>
    <w:rsid w:val="001A7502"/>
    <w:rsid w:val="001D3225"/>
    <w:rsid w:val="001E03F8"/>
    <w:rsid w:val="001F1330"/>
    <w:rsid w:val="001F6D2B"/>
    <w:rsid w:val="0020179F"/>
    <w:rsid w:val="00203F0A"/>
    <w:rsid w:val="0021445B"/>
    <w:rsid w:val="00224D46"/>
    <w:rsid w:val="00232700"/>
    <w:rsid w:val="00233EC4"/>
    <w:rsid w:val="00243C61"/>
    <w:rsid w:val="00243E57"/>
    <w:rsid w:val="0025032B"/>
    <w:rsid w:val="002606EA"/>
    <w:rsid w:val="00265E37"/>
    <w:rsid w:val="00274632"/>
    <w:rsid w:val="00276E94"/>
    <w:rsid w:val="00282932"/>
    <w:rsid w:val="002863CE"/>
    <w:rsid w:val="002A4A45"/>
    <w:rsid w:val="002A5B3C"/>
    <w:rsid w:val="002B7694"/>
    <w:rsid w:val="002C5AA8"/>
    <w:rsid w:val="002D5DD7"/>
    <w:rsid w:val="002F7E4F"/>
    <w:rsid w:val="003043EC"/>
    <w:rsid w:val="00310FD4"/>
    <w:rsid w:val="00320051"/>
    <w:rsid w:val="00327125"/>
    <w:rsid w:val="003326FF"/>
    <w:rsid w:val="0033409C"/>
    <w:rsid w:val="003607BE"/>
    <w:rsid w:val="00363EC8"/>
    <w:rsid w:val="00370B77"/>
    <w:rsid w:val="00392830"/>
    <w:rsid w:val="00393C64"/>
    <w:rsid w:val="003A6F39"/>
    <w:rsid w:val="003B1DDD"/>
    <w:rsid w:val="003B2458"/>
    <w:rsid w:val="003B35FA"/>
    <w:rsid w:val="003C78A6"/>
    <w:rsid w:val="003D2647"/>
    <w:rsid w:val="003E43DE"/>
    <w:rsid w:val="003F6051"/>
    <w:rsid w:val="003F7386"/>
    <w:rsid w:val="00400E7B"/>
    <w:rsid w:val="00406C9E"/>
    <w:rsid w:val="00414533"/>
    <w:rsid w:val="00426B08"/>
    <w:rsid w:val="00445C9E"/>
    <w:rsid w:val="00450D43"/>
    <w:rsid w:val="004661EC"/>
    <w:rsid w:val="00480D2B"/>
    <w:rsid w:val="0048275A"/>
    <w:rsid w:val="0048329E"/>
    <w:rsid w:val="00483CA6"/>
    <w:rsid w:val="00485271"/>
    <w:rsid w:val="00487FD4"/>
    <w:rsid w:val="00495982"/>
    <w:rsid w:val="004A1D9B"/>
    <w:rsid w:val="004B5B7C"/>
    <w:rsid w:val="004E4805"/>
    <w:rsid w:val="004F60F6"/>
    <w:rsid w:val="00507E9C"/>
    <w:rsid w:val="00541A33"/>
    <w:rsid w:val="00550EB5"/>
    <w:rsid w:val="00585EB8"/>
    <w:rsid w:val="00594526"/>
    <w:rsid w:val="005A4109"/>
    <w:rsid w:val="005A5F57"/>
    <w:rsid w:val="005A6BF8"/>
    <w:rsid w:val="005C28C2"/>
    <w:rsid w:val="005C4560"/>
    <w:rsid w:val="005C5958"/>
    <w:rsid w:val="005C79B4"/>
    <w:rsid w:val="005D34A6"/>
    <w:rsid w:val="005E68AD"/>
    <w:rsid w:val="0060255D"/>
    <w:rsid w:val="006079A3"/>
    <w:rsid w:val="006147E8"/>
    <w:rsid w:val="006152AC"/>
    <w:rsid w:val="00621756"/>
    <w:rsid w:val="006242C3"/>
    <w:rsid w:val="00641647"/>
    <w:rsid w:val="0065127D"/>
    <w:rsid w:val="00654E17"/>
    <w:rsid w:val="00660A91"/>
    <w:rsid w:val="006621F1"/>
    <w:rsid w:val="00670C01"/>
    <w:rsid w:val="00675F9E"/>
    <w:rsid w:val="006802CD"/>
    <w:rsid w:val="00697B2F"/>
    <w:rsid w:val="006B40E1"/>
    <w:rsid w:val="006B5381"/>
    <w:rsid w:val="006B7DBD"/>
    <w:rsid w:val="006E194E"/>
    <w:rsid w:val="006E5730"/>
    <w:rsid w:val="007057ED"/>
    <w:rsid w:val="00706FAB"/>
    <w:rsid w:val="00707BA5"/>
    <w:rsid w:val="00726AF6"/>
    <w:rsid w:val="007320C9"/>
    <w:rsid w:val="00732E0A"/>
    <w:rsid w:val="0075315C"/>
    <w:rsid w:val="0076380E"/>
    <w:rsid w:val="0077548D"/>
    <w:rsid w:val="00776D0D"/>
    <w:rsid w:val="00777C7A"/>
    <w:rsid w:val="00783F7F"/>
    <w:rsid w:val="00794617"/>
    <w:rsid w:val="00795C4B"/>
    <w:rsid w:val="00797A63"/>
    <w:rsid w:val="00797B15"/>
    <w:rsid w:val="007A1589"/>
    <w:rsid w:val="007B1389"/>
    <w:rsid w:val="007C7E47"/>
    <w:rsid w:val="007E762D"/>
    <w:rsid w:val="007F0AF8"/>
    <w:rsid w:val="007F13A5"/>
    <w:rsid w:val="008017CE"/>
    <w:rsid w:val="00801954"/>
    <w:rsid w:val="00801BFE"/>
    <w:rsid w:val="00825BAF"/>
    <w:rsid w:val="0082793B"/>
    <w:rsid w:val="00831886"/>
    <w:rsid w:val="008627E6"/>
    <w:rsid w:val="00867949"/>
    <w:rsid w:val="00873870"/>
    <w:rsid w:val="00881187"/>
    <w:rsid w:val="00882794"/>
    <w:rsid w:val="008950CC"/>
    <w:rsid w:val="008961D6"/>
    <w:rsid w:val="008973DA"/>
    <w:rsid w:val="008A0C86"/>
    <w:rsid w:val="008A0CA3"/>
    <w:rsid w:val="008A5497"/>
    <w:rsid w:val="008B0684"/>
    <w:rsid w:val="008B3A94"/>
    <w:rsid w:val="008B46BA"/>
    <w:rsid w:val="008C0583"/>
    <w:rsid w:val="008C5A6D"/>
    <w:rsid w:val="008D2D89"/>
    <w:rsid w:val="008D5A91"/>
    <w:rsid w:val="008E06E5"/>
    <w:rsid w:val="008E428A"/>
    <w:rsid w:val="008F53A7"/>
    <w:rsid w:val="009067FC"/>
    <w:rsid w:val="00912309"/>
    <w:rsid w:val="0092341E"/>
    <w:rsid w:val="00926959"/>
    <w:rsid w:val="009319B5"/>
    <w:rsid w:val="00935F17"/>
    <w:rsid w:val="00945969"/>
    <w:rsid w:val="0095374C"/>
    <w:rsid w:val="00956B69"/>
    <w:rsid w:val="00971F95"/>
    <w:rsid w:val="00975BA2"/>
    <w:rsid w:val="00976707"/>
    <w:rsid w:val="00986A6D"/>
    <w:rsid w:val="00991AB6"/>
    <w:rsid w:val="00993549"/>
    <w:rsid w:val="009A0A39"/>
    <w:rsid w:val="009B5827"/>
    <w:rsid w:val="009E2B27"/>
    <w:rsid w:val="009E5168"/>
    <w:rsid w:val="009F7F17"/>
    <w:rsid w:val="00A027EA"/>
    <w:rsid w:val="00A05460"/>
    <w:rsid w:val="00A1357E"/>
    <w:rsid w:val="00A228A0"/>
    <w:rsid w:val="00A52BA8"/>
    <w:rsid w:val="00A5575C"/>
    <w:rsid w:val="00A5741D"/>
    <w:rsid w:val="00A6091D"/>
    <w:rsid w:val="00A613E6"/>
    <w:rsid w:val="00A659D1"/>
    <w:rsid w:val="00AA266E"/>
    <w:rsid w:val="00AB4D70"/>
    <w:rsid w:val="00AB6B53"/>
    <w:rsid w:val="00AC0D0E"/>
    <w:rsid w:val="00AC160D"/>
    <w:rsid w:val="00AC2913"/>
    <w:rsid w:val="00AD610E"/>
    <w:rsid w:val="00AE704B"/>
    <w:rsid w:val="00AF27B5"/>
    <w:rsid w:val="00AF4C36"/>
    <w:rsid w:val="00B11868"/>
    <w:rsid w:val="00B129B7"/>
    <w:rsid w:val="00B2343A"/>
    <w:rsid w:val="00B35FCE"/>
    <w:rsid w:val="00B369CF"/>
    <w:rsid w:val="00B36FA4"/>
    <w:rsid w:val="00B5448A"/>
    <w:rsid w:val="00B571E8"/>
    <w:rsid w:val="00B725F7"/>
    <w:rsid w:val="00B90326"/>
    <w:rsid w:val="00BB687A"/>
    <w:rsid w:val="00BE0221"/>
    <w:rsid w:val="00C11866"/>
    <w:rsid w:val="00C20AF9"/>
    <w:rsid w:val="00C24A35"/>
    <w:rsid w:val="00C30AB9"/>
    <w:rsid w:val="00C3345E"/>
    <w:rsid w:val="00C40F01"/>
    <w:rsid w:val="00C47A12"/>
    <w:rsid w:val="00C56F81"/>
    <w:rsid w:val="00C61487"/>
    <w:rsid w:val="00C7429E"/>
    <w:rsid w:val="00C81A90"/>
    <w:rsid w:val="00C872FE"/>
    <w:rsid w:val="00C941AE"/>
    <w:rsid w:val="00C965F5"/>
    <w:rsid w:val="00C97333"/>
    <w:rsid w:val="00CA2BDC"/>
    <w:rsid w:val="00CA735D"/>
    <w:rsid w:val="00CB478B"/>
    <w:rsid w:val="00CC22DF"/>
    <w:rsid w:val="00CD0960"/>
    <w:rsid w:val="00CD0AAD"/>
    <w:rsid w:val="00CD51CC"/>
    <w:rsid w:val="00CF171E"/>
    <w:rsid w:val="00CF4B2F"/>
    <w:rsid w:val="00CF63C8"/>
    <w:rsid w:val="00D01E1B"/>
    <w:rsid w:val="00D20F9B"/>
    <w:rsid w:val="00D27C28"/>
    <w:rsid w:val="00D506D5"/>
    <w:rsid w:val="00D57EA0"/>
    <w:rsid w:val="00D66D24"/>
    <w:rsid w:val="00D67C4A"/>
    <w:rsid w:val="00D72919"/>
    <w:rsid w:val="00D77575"/>
    <w:rsid w:val="00D84EAC"/>
    <w:rsid w:val="00D87E96"/>
    <w:rsid w:val="00D92DEB"/>
    <w:rsid w:val="00DA092A"/>
    <w:rsid w:val="00DA7B61"/>
    <w:rsid w:val="00DB075E"/>
    <w:rsid w:val="00DB5DCB"/>
    <w:rsid w:val="00DB7467"/>
    <w:rsid w:val="00DC2DD0"/>
    <w:rsid w:val="00DD0685"/>
    <w:rsid w:val="00DD4DFB"/>
    <w:rsid w:val="00DE44F0"/>
    <w:rsid w:val="00DF5FB8"/>
    <w:rsid w:val="00E2351C"/>
    <w:rsid w:val="00E253EC"/>
    <w:rsid w:val="00E34A7E"/>
    <w:rsid w:val="00E437D5"/>
    <w:rsid w:val="00E454D1"/>
    <w:rsid w:val="00E45B98"/>
    <w:rsid w:val="00E4605F"/>
    <w:rsid w:val="00E47280"/>
    <w:rsid w:val="00E51253"/>
    <w:rsid w:val="00E55A0F"/>
    <w:rsid w:val="00E570D2"/>
    <w:rsid w:val="00E57B7F"/>
    <w:rsid w:val="00E73336"/>
    <w:rsid w:val="00E77699"/>
    <w:rsid w:val="00E92E46"/>
    <w:rsid w:val="00E962E7"/>
    <w:rsid w:val="00EA0259"/>
    <w:rsid w:val="00EA15D0"/>
    <w:rsid w:val="00EA4407"/>
    <w:rsid w:val="00EB4AEB"/>
    <w:rsid w:val="00EC5975"/>
    <w:rsid w:val="00EC5E60"/>
    <w:rsid w:val="00ED6191"/>
    <w:rsid w:val="00EE4709"/>
    <w:rsid w:val="00EE5566"/>
    <w:rsid w:val="00EF33A8"/>
    <w:rsid w:val="00EF40BB"/>
    <w:rsid w:val="00EF4AD2"/>
    <w:rsid w:val="00F00026"/>
    <w:rsid w:val="00F00B72"/>
    <w:rsid w:val="00F02942"/>
    <w:rsid w:val="00F10F0F"/>
    <w:rsid w:val="00F17B53"/>
    <w:rsid w:val="00F3049C"/>
    <w:rsid w:val="00F41A34"/>
    <w:rsid w:val="00F47A73"/>
    <w:rsid w:val="00F52138"/>
    <w:rsid w:val="00F56905"/>
    <w:rsid w:val="00F603DF"/>
    <w:rsid w:val="00F627F0"/>
    <w:rsid w:val="00F73E0B"/>
    <w:rsid w:val="00F81DBD"/>
    <w:rsid w:val="00F90D98"/>
    <w:rsid w:val="00F92BC7"/>
    <w:rsid w:val="00F9658D"/>
    <w:rsid w:val="00F96CED"/>
    <w:rsid w:val="00FA317B"/>
    <w:rsid w:val="00FA53D0"/>
    <w:rsid w:val="00FC1601"/>
    <w:rsid w:val="00FC3EBF"/>
    <w:rsid w:val="00FE0A6A"/>
    <w:rsid w:val="00FE357D"/>
    <w:rsid w:val="00FF0B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841C8"/>
    <w:pPr>
      <w:jc w:val="both"/>
    </w:pPr>
  </w:style>
  <w:style w:type="paragraph" w:styleId="Nadpis1">
    <w:name w:val="heading 1"/>
    <w:basedOn w:val="Normln"/>
    <w:next w:val="Normln"/>
    <w:link w:val="Nadpis1Char"/>
    <w:uiPriority w:val="9"/>
    <w:qFormat/>
    <w:rsid w:val="00F3049C"/>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outlineLvl w:val="0"/>
    </w:pPr>
    <w:rPr>
      <w:rFonts w:ascii="Cambria" w:eastAsia="Times New Roman" w:hAnsi="Cambria" w:cs="Times New Roman"/>
      <w:b/>
      <w:bCs/>
      <w:color w:val="622423"/>
      <w:sz w:val="22"/>
      <w:szCs w:val="22"/>
    </w:rPr>
  </w:style>
  <w:style w:type="paragraph" w:styleId="Nadpis2">
    <w:name w:val="heading 2"/>
    <w:basedOn w:val="Normln"/>
    <w:next w:val="Normln"/>
    <w:link w:val="Nadpis2Char"/>
    <w:uiPriority w:val="9"/>
    <w:unhideWhenUsed/>
    <w:qFormat/>
    <w:rsid w:val="00F3049C"/>
    <w:pPr>
      <w:pBdr>
        <w:top w:val="single" w:sz="4" w:space="0" w:color="C0504D"/>
        <w:left w:val="single" w:sz="48" w:space="2" w:color="C0504D"/>
        <w:bottom w:val="single" w:sz="4" w:space="0" w:color="C0504D"/>
        <w:right w:val="single" w:sz="4" w:space="4" w:color="C0504D"/>
      </w:pBdr>
      <w:spacing w:before="200" w:after="100" w:line="269" w:lineRule="auto"/>
      <w:ind w:left="144"/>
      <w:contextualSpacing/>
      <w:outlineLvl w:val="1"/>
    </w:pPr>
    <w:rPr>
      <w:rFonts w:ascii="Cambria" w:eastAsia="Times New Roman" w:hAnsi="Cambria" w:cs="Times New Roman"/>
      <w:b/>
      <w:bCs/>
      <w:color w:val="943634"/>
      <w:sz w:val="22"/>
      <w:szCs w:val="22"/>
    </w:rPr>
  </w:style>
  <w:style w:type="paragraph" w:styleId="Nadpis3">
    <w:name w:val="heading 3"/>
    <w:basedOn w:val="Normln"/>
    <w:next w:val="Normln"/>
    <w:link w:val="Nadpis3Char"/>
    <w:uiPriority w:val="9"/>
    <w:unhideWhenUsed/>
    <w:qFormat/>
    <w:rsid w:val="00F3049C"/>
    <w:pPr>
      <w:pBdr>
        <w:left w:val="single" w:sz="48" w:space="2" w:color="C0504D"/>
        <w:bottom w:val="single" w:sz="4" w:space="0" w:color="C0504D"/>
      </w:pBdr>
      <w:spacing w:before="200" w:after="100"/>
      <w:ind w:left="144"/>
      <w:contextualSpacing/>
      <w:outlineLvl w:val="2"/>
    </w:pPr>
    <w:rPr>
      <w:rFonts w:ascii="Cambria" w:eastAsia="Times New Roman" w:hAnsi="Cambria" w:cs="Times New Roman"/>
      <w:b/>
      <w:bCs/>
      <w:color w:val="943634"/>
      <w:sz w:val="22"/>
      <w:szCs w:val="22"/>
    </w:rPr>
  </w:style>
  <w:style w:type="paragraph" w:styleId="Nadpis4">
    <w:name w:val="heading 4"/>
    <w:basedOn w:val="Normln"/>
    <w:next w:val="Normln"/>
    <w:link w:val="Nadpis4Char"/>
    <w:uiPriority w:val="9"/>
    <w:unhideWhenUsed/>
    <w:qFormat/>
    <w:rsid w:val="00F3049C"/>
    <w:pPr>
      <w:pBdr>
        <w:left w:val="single" w:sz="4" w:space="2" w:color="C0504D"/>
        <w:bottom w:val="single" w:sz="4" w:space="2" w:color="C0504D"/>
      </w:pBdr>
      <w:spacing w:before="200" w:after="100"/>
      <w:ind w:left="86"/>
      <w:contextualSpacing/>
      <w:outlineLvl w:val="3"/>
    </w:pPr>
    <w:rPr>
      <w:rFonts w:ascii="Cambria" w:eastAsia="Times New Roman" w:hAnsi="Cambria" w:cs="Times New Roman"/>
      <w:b/>
      <w:bCs/>
      <w:color w:val="943634"/>
      <w:sz w:val="22"/>
      <w:szCs w:val="22"/>
    </w:rPr>
  </w:style>
  <w:style w:type="paragraph" w:styleId="Nadpis5">
    <w:name w:val="heading 5"/>
    <w:basedOn w:val="Normln"/>
    <w:next w:val="Normln"/>
    <w:link w:val="Nadpis5Char"/>
    <w:uiPriority w:val="9"/>
    <w:unhideWhenUsed/>
    <w:qFormat/>
    <w:rsid w:val="00F3049C"/>
    <w:pPr>
      <w:pBdr>
        <w:left w:val="dotted" w:sz="4" w:space="2" w:color="C0504D"/>
        <w:bottom w:val="dotted" w:sz="4" w:space="2" w:color="C0504D"/>
      </w:pBdr>
      <w:spacing w:before="200" w:after="100"/>
      <w:ind w:left="86"/>
      <w:contextualSpacing/>
      <w:outlineLvl w:val="4"/>
    </w:pPr>
    <w:rPr>
      <w:rFonts w:ascii="Cambria" w:eastAsia="Times New Roman" w:hAnsi="Cambria" w:cs="Times New Roman"/>
      <w:b/>
      <w:bCs/>
      <w:color w:val="943634"/>
      <w:sz w:val="22"/>
      <w:szCs w:val="22"/>
    </w:rPr>
  </w:style>
  <w:style w:type="paragraph" w:styleId="Nadpis6">
    <w:name w:val="heading 6"/>
    <w:basedOn w:val="Normln"/>
    <w:next w:val="Normln"/>
    <w:link w:val="Nadpis6Char"/>
    <w:uiPriority w:val="9"/>
    <w:unhideWhenUsed/>
    <w:qFormat/>
    <w:rsid w:val="00F3049C"/>
    <w:pPr>
      <w:pBdr>
        <w:bottom w:val="single" w:sz="4" w:space="2" w:color="E5B8B7"/>
      </w:pBdr>
      <w:spacing w:before="200" w:after="100"/>
      <w:contextualSpacing/>
      <w:outlineLvl w:val="5"/>
    </w:pPr>
    <w:rPr>
      <w:rFonts w:ascii="Cambria" w:eastAsia="Times New Roman" w:hAnsi="Cambria" w:cs="Times New Roman"/>
      <w:color w:val="943634"/>
      <w:sz w:val="22"/>
      <w:szCs w:val="22"/>
    </w:rPr>
  </w:style>
  <w:style w:type="paragraph" w:styleId="Nadpis7">
    <w:name w:val="heading 7"/>
    <w:basedOn w:val="Normln"/>
    <w:next w:val="Normln"/>
    <w:link w:val="Nadpis7Char"/>
    <w:uiPriority w:val="9"/>
    <w:unhideWhenUsed/>
    <w:qFormat/>
    <w:rsid w:val="00F3049C"/>
    <w:pPr>
      <w:pBdr>
        <w:bottom w:val="dotted" w:sz="4" w:space="2" w:color="D99594"/>
      </w:pBdr>
      <w:spacing w:before="200" w:after="100"/>
      <w:contextualSpacing/>
      <w:outlineLvl w:val="6"/>
    </w:pPr>
    <w:rPr>
      <w:rFonts w:ascii="Cambria" w:eastAsia="Times New Roman" w:hAnsi="Cambria" w:cs="Times New Roman"/>
      <w:color w:val="943634"/>
      <w:sz w:val="22"/>
      <w:szCs w:val="22"/>
    </w:rPr>
  </w:style>
  <w:style w:type="paragraph" w:styleId="Nadpis8">
    <w:name w:val="heading 8"/>
    <w:basedOn w:val="Normln"/>
    <w:next w:val="Normln"/>
    <w:link w:val="Nadpis8Char"/>
    <w:uiPriority w:val="9"/>
    <w:unhideWhenUsed/>
    <w:qFormat/>
    <w:rsid w:val="00F3049C"/>
    <w:pPr>
      <w:spacing w:before="200" w:after="100"/>
      <w:contextualSpacing/>
      <w:outlineLvl w:val="7"/>
    </w:pPr>
    <w:rPr>
      <w:rFonts w:ascii="Cambria" w:eastAsia="Times New Roman" w:hAnsi="Cambria" w:cs="Times New Roman"/>
      <w:color w:val="C0504D"/>
      <w:sz w:val="22"/>
      <w:szCs w:val="22"/>
    </w:rPr>
  </w:style>
  <w:style w:type="paragraph" w:styleId="Nadpis9">
    <w:name w:val="heading 9"/>
    <w:basedOn w:val="Normln"/>
    <w:next w:val="Normln"/>
    <w:link w:val="Nadpis9Char"/>
    <w:uiPriority w:val="9"/>
    <w:unhideWhenUsed/>
    <w:qFormat/>
    <w:rsid w:val="00F3049C"/>
    <w:pPr>
      <w:spacing w:before="200" w:after="100"/>
      <w:contextualSpacing/>
      <w:outlineLvl w:val="8"/>
    </w:pPr>
    <w:rPr>
      <w:rFonts w:ascii="Cambria" w:eastAsia="Times New Roman" w:hAnsi="Cambria" w:cs="Times New Roman"/>
      <w:color w:val="C0504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3049C"/>
    <w:rPr>
      <w:rFonts w:ascii="Cambria" w:eastAsia="Times New Roman" w:hAnsi="Cambria" w:cs="Times New Roman"/>
      <w:b/>
      <w:bCs/>
      <w:color w:val="622423"/>
      <w:sz w:val="22"/>
      <w:szCs w:val="22"/>
      <w:shd w:val="clear" w:color="auto" w:fill="F2DBDB"/>
    </w:rPr>
  </w:style>
  <w:style w:type="character" w:customStyle="1" w:styleId="Nadpis2Char">
    <w:name w:val="Nadpis 2 Char"/>
    <w:link w:val="Nadpis2"/>
    <w:uiPriority w:val="9"/>
    <w:rsid w:val="00F3049C"/>
    <w:rPr>
      <w:rFonts w:ascii="Cambria" w:eastAsia="Times New Roman" w:hAnsi="Cambria" w:cs="Times New Roman"/>
      <w:b/>
      <w:bCs/>
      <w:color w:val="943634"/>
      <w:sz w:val="22"/>
      <w:szCs w:val="22"/>
    </w:rPr>
  </w:style>
  <w:style w:type="character" w:customStyle="1" w:styleId="Nadpis3Char">
    <w:name w:val="Nadpis 3 Char"/>
    <w:link w:val="Nadpis3"/>
    <w:uiPriority w:val="9"/>
    <w:rsid w:val="00F3049C"/>
    <w:rPr>
      <w:rFonts w:ascii="Cambria" w:eastAsia="Times New Roman" w:hAnsi="Cambria" w:cs="Times New Roman"/>
      <w:b/>
      <w:bCs/>
      <w:color w:val="943634"/>
      <w:sz w:val="22"/>
      <w:szCs w:val="22"/>
    </w:rPr>
  </w:style>
  <w:style w:type="character" w:customStyle="1" w:styleId="Nadpis4Char">
    <w:name w:val="Nadpis 4 Char"/>
    <w:link w:val="Nadpis4"/>
    <w:uiPriority w:val="9"/>
    <w:rsid w:val="00F3049C"/>
    <w:rPr>
      <w:rFonts w:ascii="Cambria" w:eastAsia="Times New Roman" w:hAnsi="Cambria" w:cs="Times New Roman"/>
      <w:b/>
      <w:bCs/>
      <w:color w:val="943634"/>
      <w:sz w:val="22"/>
      <w:szCs w:val="22"/>
    </w:rPr>
  </w:style>
  <w:style w:type="character" w:customStyle="1" w:styleId="Nadpis5Char">
    <w:name w:val="Nadpis 5 Char"/>
    <w:link w:val="Nadpis5"/>
    <w:uiPriority w:val="9"/>
    <w:rsid w:val="00F3049C"/>
    <w:rPr>
      <w:rFonts w:ascii="Cambria" w:eastAsia="Times New Roman" w:hAnsi="Cambria" w:cs="Times New Roman"/>
      <w:b/>
      <w:bCs/>
      <w:color w:val="943634"/>
      <w:sz w:val="22"/>
      <w:szCs w:val="22"/>
    </w:rPr>
  </w:style>
  <w:style w:type="character" w:customStyle="1" w:styleId="Nadpis6Char">
    <w:name w:val="Nadpis 6 Char"/>
    <w:link w:val="Nadpis6"/>
    <w:uiPriority w:val="9"/>
    <w:rsid w:val="00F3049C"/>
    <w:rPr>
      <w:rFonts w:ascii="Cambria" w:eastAsia="Times New Roman" w:hAnsi="Cambria" w:cs="Times New Roman"/>
      <w:color w:val="943634"/>
      <w:sz w:val="22"/>
      <w:szCs w:val="22"/>
    </w:rPr>
  </w:style>
  <w:style w:type="character" w:customStyle="1" w:styleId="Nadpis7Char">
    <w:name w:val="Nadpis 7 Char"/>
    <w:link w:val="Nadpis7"/>
    <w:uiPriority w:val="9"/>
    <w:rsid w:val="00F3049C"/>
    <w:rPr>
      <w:rFonts w:ascii="Cambria" w:eastAsia="Times New Roman" w:hAnsi="Cambria" w:cs="Times New Roman"/>
      <w:color w:val="943634"/>
      <w:sz w:val="22"/>
      <w:szCs w:val="22"/>
    </w:rPr>
  </w:style>
  <w:style w:type="character" w:customStyle="1" w:styleId="Nadpis8Char">
    <w:name w:val="Nadpis 8 Char"/>
    <w:link w:val="Nadpis8"/>
    <w:uiPriority w:val="9"/>
    <w:rsid w:val="00F3049C"/>
    <w:rPr>
      <w:rFonts w:ascii="Cambria" w:eastAsia="Times New Roman" w:hAnsi="Cambria" w:cs="Times New Roman"/>
      <w:color w:val="C0504D"/>
      <w:sz w:val="22"/>
      <w:szCs w:val="22"/>
    </w:rPr>
  </w:style>
  <w:style w:type="character" w:customStyle="1" w:styleId="Nadpis9Char">
    <w:name w:val="Nadpis 9 Char"/>
    <w:link w:val="Nadpis9"/>
    <w:uiPriority w:val="9"/>
    <w:rsid w:val="00F3049C"/>
    <w:rPr>
      <w:rFonts w:ascii="Cambria" w:eastAsia="Times New Roman" w:hAnsi="Cambria" w:cs="Times New Roman"/>
      <w:color w:val="C0504D"/>
    </w:rPr>
  </w:style>
  <w:style w:type="paragraph" w:styleId="Titulek">
    <w:name w:val="caption"/>
    <w:basedOn w:val="Normln"/>
    <w:next w:val="Normln"/>
    <w:uiPriority w:val="35"/>
    <w:semiHidden/>
    <w:unhideWhenUsed/>
    <w:qFormat/>
    <w:rsid w:val="00F3049C"/>
    <w:rPr>
      <w:b/>
      <w:bCs/>
      <w:color w:val="943634"/>
      <w:sz w:val="18"/>
      <w:szCs w:val="18"/>
    </w:rPr>
  </w:style>
  <w:style w:type="paragraph" w:styleId="Nzev">
    <w:name w:val="Title"/>
    <w:basedOn w:val="Normln"/>
    <w:next w:val="Normln"/>
    <w:link w:val="NzevChar"/>
    <w:uiPriority w:val="10"/>
    <w:qFormat/>
    <w:rsid w:val="00F3049C"/>
    <w:pPr>
      <w:pBdr>
        <w:top w:val="single" w:sz="48" w:space="0" w:color="C0504D"/>
        <w:bottom w:val="single" w:sz="48" w:space="0" w:color="C0504D"/>
      </w:pBdr>
      <w:shd w:val="clear" w:color="auto" w:fill="C0504D"/>
      <w:jc w:val="center"/>
    </w:pPr>
    <w:rPr>
      <w:rFonts w:ascii="Cambria" w:eastAsia="Times New Roman" w:hAnsi="Cambria" w:cs="Times New Roman"/>
      <w:color w:val="FFFFFF"/>
      <w:spacing w:val="10"/>
      <w:sz w:val="48"/>
      <w:szCs w:val="48"/>
    </w:rPr>
  </w:style>
  <w:style w:type="character" w:customStyle="1" w:styleId="NzevChar">
    <w:name w:val="Název Char"/>
    <w:link w:val="Nzev"/>
    <w:uiPriority w:val="10"/>
    <w:rsid w:val="00F3049C"/>
    <w:rPr>
      <w:rFonts w:ascii="Cambria" w:eastAsia="Times New Roman" w:hAnsi="Cambria" w:cs="Times New Roman"/>
      <w:color w:val="FFFFFF"/>
      <w:spacing w:val="10"/>
      <w:sz w:val="48"/>
      <w:szCs w:val="48"/>
      <w:shd w:val="clear" w:color="auto" w:fill="C0504D"/>
    </w:rPr>
  </w:style>
  <w:style w:type="paragraph" w:styleId="Podtitul">
    <w:name w:val="Subtitle"/>
    <w:basedOn w:val="Normln"/>
    <w:next w:val="Normln"/>
    <w:link w:val="PodtitulChar"/>
    <w:uiPriority w:val="11"/>
    <w:qFormat/>
    <w:rsid w:val="00F3049C"/>
    <w:pPr>
      <w:pBdr>
        <w:bottom w:val="dotted" w:sz="8" w:space="10" w:color="C0504D"/>
      </w:pBdr>
      <w:spacing w:before="200" w:after="900"/>
      <w:jc w:val="center"/>
    </w:pPr>
    <w:rPr>
      <w:rFonts w:ascii="Cambria" w:eastAsia="Times New Roman" w:hAnsi="Cambria" w:cs="Times New Roman"/>
      <w:color w:val="622423"/>
      <w:sz w:val="24"/>
      <w:szCs w:val="24"/>
    </w:rPr>
  </w:style>
  <w:style w:type="character" w:customStyle="1" w:styleId="PodtitulChar">
    <w:name w:val="Podtitul Char"/>
    <w:link w:val="Podtitul"/>
    <w:uiPriority w:val="11"/>
    <w:rsid w:val="00F3049C"/>
    <w:rPr>
      <w:rFonts w:ascii="Cambria" w:eastAsia="Times New Roman" w:hAnsi="Cambria" w:cs="Times New Roman"/>
      <w:color w:val="622423"/>
      <w:sz w:val="24"/>
      <w:szCs w:val="24"/>
    </w:rPr>
  </w:style>
  <w:style w:type="character" w:styleId="Siln">
    <w:name w:val="Strong"/>
    <w:uiPriority w:val="22"/>
    <w:qFormat/>
    <w:rsid w:val="00F3049C"/>
    <w:rPr>
      <w:b/>
      <w:bCs/>
      <w:spacing w:val="0"/>
    </w:rPr>
  </w:style>
  <w:style w:type="character" w:styleId="Zvraznn">
    <w:name w:val="Emphasis"/>
    <w:uiPriority w:val="20"/>
    <w:qFormat/>
    <w:rsid w:val="00F3049C"/>
    <w:rPr>
      <w:rFonts w:ascii="Cambria" w:eastAsia="Times New Roman" w:hAnsi="Cambria" w:cs="Times New Roman"/>
      <w:b/>
      <w:bCs/>
      <w:i/>
      <w:iCs/>
      <w:color w:val="C0504D"/>
      <w:bdr w:val="single" w:sz="18" w:space="0" w:color="F2DBDB"/>
      <w:shd w:val="clear" w:color="auto" w:fill="F2DBDB"/>
    </w:rPr>
  </w:style>
  <w:style w:type="paragraph" w:styleId="Bezmezer">
    <w:name w:val="No Spacing"/>
    <w:basedOn w:val="Normln"/>
    <w:link w:val="BezmezerChar"/>
    <w:uiPriority w:val="1"/>
    <w:qFormat/>
    <w:rsid w:val="00F3049C"/>
  </w:style>
  <w:style w:type="character" w:customStyle="1" w:styleId="BezmezerChar">
    <w:name w:val="Bez mezer Char"/>
    <w:link w:val="Bezmezer"/>
    <w:uiPriority w:val="1"/>
    <w:rsid w:val="00F3049C"/>
  </w:style>
  <w:style w:type="paragraph" w:styleId="Odstavecseseznamem">
    <w:name w:val="List Paragraph"/>
    <w:basedOn w:val="Normln"/>
    <w:uiPriority w:val="34"/>
    <w:qFormat/>
    <w:rsid w:val="00F3049C"/>
    <w:pPr>
      <w:ind w:left="720"/>
      <w:contextualSpacing/>
    </w:pPr>
  </w:style>
  <w:style w:type="paragraph" w:styleId="Citt">
    <w:name w:val="Quote"/>
    <w:basedOn w:val="Normln"/>
    <w:next w:val="Normln"/>
    <w:link w:val="CittChar"/>
    <w:uiPriority w:val="29"/>
    <w:qFormat/>
    <w:rsid w:val="00F3049C"/>
    <w:rPr>
      <w:i/>
      <w:iCs/>
      <w:color w:val="943634"/>
    </w:rPr>
  </w:style>
  <w:style w:type="character" w:customStyle="1" w:styleId="CittChar">
    <w:name w:val="Citát Char"/>
    <w:link w:val="Citt"/>
    <w:uiPriority w:val="29"/>
    <w:rsid w:val="00F3049C"/>
    <w:rPr>
      <w:i/>
      <w:iCs/>
      <w:color w:val="943634"/>
    </w:rPr>
  </w:style>
  <w:style w:type="paragraph" w:styleId="Vrazncitt">
    <w:name w:val="Intense Quote"/>
    <w:basedOn w:val="Normln"/>
    <w:next w:val="Normln"/>
    <w:link w:val="VrazncittChar"/>
    <w:uiPriority w:val="30"/>
    <w:qFormat/>
    <w:rsid w:val="00F3049C"/>
    <w:pPr>
      <w:pBdr>
        <w:top w:val="dotted" w:sz="8" w:space="10" w:color="C0504D"/>
        <w:bottom w:val="dotted" w:sz="8" w:space="10" w:color="C0504D"/>
      </w:pBdr>
      <w:spacing w:line="300" w:lineRule="auto"/>
      <w:ind w:left="2160" w:right="2160"/>
      <w:jc w:val="center"/>
    </w:pPr>
    <w:rPr>
      <w:rFonts w:ascii="Cambria" w:eastAsia="Times New Roman" w:hAnsi="Cambria" w:cs="Times New Roman"/>
      <w:b/>
      <w:bCs/>
      <w:color w:val="C0504D"/>
    </w:rPr>
  </w:style>
  <w:style w:type="character" w:customStyle="1" w:styleId="VrazncittChar">
    <w:name w:val="Výrazný citát Char"/>
    <w:link w:val="Vrazncitt"/>
    <w:uiPriority w:val="30"/>
    <w:rsid w:val="00F3049C"/>
    <w:rPr>
      <w:rFonts w:ascii="Cambria" w:eastAsia="Times New Roman" w:hAnsi="Cambria" w:cs="Times New Roman"/>
      <w:b/>
      <w:bCs/>
      <w:color w:val="C0504D"/>
    </w:rPr>
  </w:style>
  <w:style w:type="character" w:styleId="Zdraznnjemn">
    <w:name w:val="Subtle Emphasis"/>
    <w:uiPriority w:val="19"/>
    <w:qFormat/>
    <w:rsid w:val="00F3049C"/>
    <w:rPr>
      <w:rFonts w:ascii="Cambria" w:eastAsia="Times New Roman" w:hAnsi="Cambria" w:cs="Times New Roman"/>
      <w:i/>
      <w:iCs/>
      <w:color w:val="C0504D"/>
    </w:rPr>
  </w:style>
  <w:style w:type="character" w:styleId="Zdraznnintenzivn">
    <w:name w:val="Intense Emphasis"/>
    <w:uiPriority w:val="21"/>
    <w:qFormat/>
    <w:rsid w:val="00F3049C"/>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Odkazjemn">
    <w:name w:val="Subtle Reference"/>
    <w:uiPriority w:val="31"/>
    <w:qFormat/>
    <w:rsid w:val="00F3049C"/>
    <w:rPr>
      <w:i/>
      <w:iCs/>
      <w:smallCaps/>
      <w:color w:val="C0504D"/>
      <w:u w:color="C0504D"/>
    </w:rPr>
  </w:style>
  <w:style w:type="character" w:styleId="Odkazintenzivn">
    <w:name w:val="Intense Reference"/>
    <w:uiPriority w:val="32"/>
    <w:qFormat/>
    <w:rsid w:val="00F3049C"/>
    <w:rPr>
      <w:b/>
      <w:bCs/>
      <w:i/>
      <w:iCs/>
      <w:smallCaps/>
      <w:color w:val="C0504D"/>
      <w:u w:color="C0504D"/>
    </w:rPr>
  </w:style>
  <w:style w:type="character" w:styleId="Nzevknihy">
    <w:name w:val="Book Title"/>
    <w:uiPriority w:val="33"/>
    <w:qFormat/>
    <w:rsid w:val="00F3049C"/>
    <w:rPr>
      <w:rFonts w:ascii="Cambria" w:eastAsia="Times New Roman" w:hAnsi="Cambria" w:cs="Times New Roman"/>
      <w:b/>
      <w:bCs/>
      <w:i/>
      <w:iCs/>
      <w:smallCaps/>
      <w:color w:val="943634"/>
      <w:u w:val="single"/>
    </w:rPr>
  </w:style>
  <w:style w:type="paragraph" w:styleId="Nadpisobsahu">
    <w:name w:val="TOC Heading"/>
    <w:basedOn w:val="Nadpis1"/>
    <w:next w:val="Normln"/>
    <w:uiPriority w:val="39"/>
    <w:semiHidden/>
    <w:unhideWhenUsed/>
    <w:qFormat/>
    <w:rsid w:val="00F3049C"/>
    <w:pPr>
      <w:outlineLvl w:val="9"/>
    </w:pPr>
    <w:rPr>
      <w:lang w:bidi="en-US"/>
    </w:rPr>
  </w:style>
  <w:style w:type="paragraph" w:customStyle="1" w:styleId="Normln0">
    <w:name w:val="Normální~"/>
    <w:basedOn w:val="Normln"/>
    <w:rsid w:val="00F3049C"/>
  </w:style>
  <w:style w:type="paragraph" w:customStyle="1" w:styleId="Zkladntext">
    <w:name w:val="Základní text~~"/>
    <w:basedOn w:val="Normln0"/>
    <w:rsid w:val="00F3049C"/>
  </w:style>
  <w:style w:type="paragraph" w:styleId="Zhlav">
    <w:name w:val="header"/>
    <w:basedOn w:val="Normln"/>
    <w:link w:val="ZhlavChar"/>
    <w:rsid w:val="00F3049C"/>
    <w:pPr>
      <w:tabs>
        <w:tab w:val="center" w:pos="4536"/>
        <w:tab w:val="right" w:pos="9069"/>
      </w:tabs>
    </w:pPr>
  </w:style>
  <w:style w:type="character" w:customStyle="1" w:styleId="ZhlavChar">
    <w:name w:val="Záhlaví Char"/>
    <w:basedOn w:val="Standardnpsmoodstavce"/>
    <w:link w:val="Zhlav"/>
    <w:uiPriority w:val="99"/>
    <w:rsid w:val="00F3049C"/>
  </w:style>
  <w:style w:type="paragraph" w:styleId="Zpat">
    <w:name w:val="footer"/>
    <w:basedOn w:val="Normln"/>
    <w:link w:val="ZpatChar"/>
    <w:uiPriority w:val="99"/>
    <w:rsid w:val="00F3049C"/>
    <w:pPr>
      <w:tabs>
        <w:tab w:val="center" w:pos="4536"/>
        <w:tab w:val="right" w:pos="9069"/>
      </w:tabs>
    </w:pPr>
  </w:style>
  <w:style w:type="character" w:customStyle="1" w:styleId="ZpatChar">
    <w:name w:val="Zápatí Char"/>
    <w:basedOn w:val="Standardnpsmoodstavce"/>
    <w:link w:val="Zpat"/>
    <w:uiPriority w:val="99"/>
    <w:rsid w:val="00F3049C"/>
  </w:style>
  <w:style w:type="paragraph" w:styleId="Zkladntext0">
    <w:name w:val="Body Text"/>
    <w:aliases w:val="Tučný text,()odstaved,termo,(),Corps de texte Car,Základní text Char Char,termo Char Char Char Char Char,termo Char Char,termo Char1,termo Char Char1,termo Char Char Char,()odstaved Char Char"/>
    <w:basedOn w:val="Normln"/>
    <w:link w:val="ZkladntextChar"/>
    <w:semiHidden/>
    <w:rsid w:val="00F3049C"/>
  </w:style>
  <w:style w:type="character" w:customStyle="1" w:styleId="ZkladntextChar">
    <w:name w:val="Základní text Char"/>
    <w:aliases w:val="Tučný text Char,()odstaved Char,termo Char,() Char,Corps de texte Car Char,Základní text Char Char Char,termo Char Char Char Char Char Char,termo Char Char Char1,termo Char1 Char,termo Char Char1 Char,termo Char Char Char Char"/>
    <w:basedOn w:val="Standardnpsmoodstavce"/>
    <w:link w:val="Zkladntext0"/>
    <w:semiHidden/>
    <w:rsid w:val="00F3049C"/>
  </w:style>
  <w:style w:type="paragraph" w:styleId="Zkladntext2">
    <w:name w:val="Body Text 2"/>
    <w:basedOn w:val="Normln"/>
    <w:link w:val="Zkladntext2Char"/>
    <w:semiHidden/>
    <w:rsid w:val="00F3049C"/>
    <w:rPr>
      <w:rFonts w:ascii="Arial" w:hAnsi="Arial" w:cs="Arial"/>
      <w:bCs/>
      <w:u w:val="single"/>
    </w:rPr>
  </w:style>
  <w:style w:type="character" w:customStyle="1" w:styleId="Zkladntext2Char">
    <w:name w:val="Základní text 2 Char"/>
    <w:basedOn w:val="Standardnpsmoodstavce"/>
    <w:link w:val="Zkladntext2"/>
    <w:semiHidden/>
    <w:rsid w:val="00F3049C"/>
    <w:rPr>
      <w:rFonts w:ascii="Arial" w:hAnsi="Arial" w:cs="Arial"/>
      <w:bCs/>
      <w:u w:val="single"/>
    </w:rPr>
  </w:style>
  <w:style w:type="paragraph" w:styleId="Textbubliny">
    <w:name w:val="Balloon Text"/>
    <w:basedOn w:val="Normln"/>
    <w:link w:val="TextbublinyChar"/>
    <w:uiPriority w:val="99"/>
    <w:semiHidden/>
    <w:unhideWhenUsed/>
    <w:rsid w:val="00F3049C"/>
    <w:rPr>
      <w:rFonts w:ascii="Tahoma" w:hAnsi="Tahoma" w:cs="Tahoma"/>
      <w:sz w:val="16"/>
      <w:szCs w:val="16"/>
    </w:rPr>
  </w:style>
  <w:style w:type="character" w:customStyle="1" w:styleId="TextbublinyChar">
    <w:name w:val="Text bubliny Char"/>
    <w:basedOn w:val="Standardnpsmoodstavce"/>
    <w:link w:val="Textbubliny"/>
    <w:uiPriority w:val="99"/>
    <w:semiHidden/>
    <w:rsid w:val="00F3049C"/>
    <w:rPr>
      <w:rFonts w:ascii="Tahoma" w:hAnsi="Tahoma" w:cs="Tahoma"/>
      <w:sz w:val="16"/>
      <w:szCs w:val="16"/>
    </w:rPr>
  </w:style>
  <w:style w:type="paragraph" w:styleId="Normlnweb">
    <w:name w:val="Normal (Web)"/>
    <w:basedOn w:val="Normln"/>
    <w:uiPriority w:val="99"/>
    <w:semiHidden/>
    <w:unhideWhenUsed/>
    <w:rsid w:val="00B35FCE"/>
    <w:pPr>
      <w:spacing w:before="100" w:beforeAutospacing="1" w:after="100" w:afterAutospacing="1"/>
    </w:pPr>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unhideWhenUsed/>
    <w:rsid w:val="007B1389"/>
    <w:pPr>
      <w:spacing w:before="120" w:after="120"/>
    </w:pPr>
    <w:rPr>
      <w:rFonts w:cstheme="minorHAnsi"/>
      <w:b/>
      <w:bCs/>
      <w:caps/>
    </w:rPr>
  </w:style>
  <w:style w:type="paragraph" w:styleId="Obsah2">
    <w:name w:val="toc 2"/>
    <w:basedOn w:val="Normln"/>
    <w:next w:val="Normln"/>
    <w:autoRedefine/>
    <w:uiPriority w:val="39"/>
    <w:unhideWhenUsed/>
    <w:rsid w:val="007B1389"/>
    <w:pPr>
      <w:ind w:left="200"/>
    </w:pPr>
    <w:rPr>
      <w:rFonts w:cstheme="minorHAnsi"/>
      <w:smallCaps/>
    </w:rPr>
  </w:style>
  <w:style w:type="paragraph" w:styleId="Obsah3">
    <w:name w:val="toc 3"/>
    <w:basedOn w:val="Normln"/>
    <w:next w:val="Normln"/>
    <w:autoRedefine/>
    <w:uiPriority w:val="39"/>
    <w:unhideWhenUsed/>
    <w:rsid w:val="007B1389"/>
    <w:pPr>
      <w:ind w:left="400"/>
    </w:pPr>
    <w:rPr>
      <w:rFonts w:cstheme="minorHAnsi"/>
      <w:i/>
      <w:iCs/>
    </w:rPr>
  </w:style>
  <w:style w:type="paragraph" w:styleId="Obsah4">
    <w:name w:val="toc 4"/>
    <w:basedOn w:val="Normln"/>
    <w:next w:val="Normln"/>
    <w:autoRedefine/>
    <w:uiPriority w:val="39"/>
    <w:unhideWhenUsed/>
    <w:rsid w:val="007B1389"/>
    <w:pPr>
      <w:ind w:left="600"/>
    </w:pPr>
    <w:rPr>
      <w:rFonts w:cstheme="minorHAnsi"/>
      <w:sz w:val="18"/>
      <w:szCs w:val="18"/>
    </w:rPr>
  </w:style>
  <w:style w:type="paragraph" w:styleId="Obsah5">
    <w:name w:val="toc 5"/>
    <w:basedOn w:val="Normln"/>
    <w:next w:val="Normln"/>
    <w:autoRedefine/>
    <w:uiPriority w:val="39"/>
    <w:unhideWhenUsed/>
    <w:rsid w:val="007B1389"/>
    <w:pPr>
      <w:ind w:left="800"/>
    </w:pPr>
    <w:rPr>
      <w:rFonts w:cstheme="minorHAnsi"/>
      <w:sz w:val="18"/>
      <w:szCs w:val="18"/>
    </w:rPr>
  </w:style>
  <w:style w:type="paragraph" w:styleId="Obsah6">
    <w:name w:val="toc 6"/>
    <w:basedOn w:val="Normln"/>
    <w:next w:val="Normln"/>
    <w:autoRedefine/>
    <w:uiPriority w:val="39"/>
    <w:unhideWhenUsed/>
    <w:rsid w:val="007B1389"/>
    <w:pPr>
      <w:ind w:left="1000"/>
    </w:pPr>
    <w:rPr>
      <w:rFonts w:cstheme="minorHAnsi"/>
      <w:sz w:val="18"/>
      <w:szCs w:val="18"/>
    </w:rPr>
  </w:style>
  <w:style w:type="paragraph" w:styleId="Obsah7">
    <w:name w:val="toc 7"/>
    <w:basedOn w:val="Normln"/>
    <w:next w:val="Normln"/>
    <w:autoRedefine/>
    <w:uiPriority w:val="39"/>
    <w:unhideWhenUsed/>
    <w:rsid w:val="007B1389"/>
    <w:pPr>
      <w:ind w:left="1200"/>
    </w:pPr>
    <w:rPr>
      <w:rFonts w:cstheme="minorHAnsi"/>
      <w:sz w:val="18"/>
      <w:szCs w:val="18"/>
    </w:rPr>
  </w:style>
  <w:style w:type="paragraph" w:styleId="Obsah8">
    <w:name w:val="toc 8"/>
    <w:basedOn w:val="Normln"/>
    <w:next w:val="Normln"/>
    <w:autoRedefine/>
    <w:uiPriority w:val="39"/>
    <w:unhideWhenUsed/>
    <w:rsid w:val="007B1389"/>
    <w:pPr>
      <w:ind w:left="1400"/>
    </w:pPr>
    <w:rPr>
      <w:rFonts w:cstheme="minorHAnsi"/>
      <w:sz w:val="18"/>
      <w:szCs w:val="18"/>
    </w:rPr>
  </w:style>
  <w:style w:type="paragraph" w:styleId="Obsah9">
    <w:name w:val="toc 9"/>
    <w:basedOn w:val="Normln"/>
    <w:next w:val="Normln"/>
    <w:autoRedefine/>
    <w:uiPriority w:val="39"/>
    <w:unhideWhenUsed/>
    <w:rsid w:val="007B1389"/>
    <w:pPr>
      <w:ind w:left="1600"/>
    </w:pPr>
    <w:rPr>
      <w:rFonts w:cstheme="minorHAnsi"/>
      <w:sz w:val="18"/>
      <w:szCs w:val="18"/>
    </w:rPr>
  </w:style>
  <w:style w:type="character" w:styleId="Hypertextovodkaz">
    <w:name w:val="Hyperlink"/>
    <w:basedOn w:val="Standardnpsmoodstavce"/>
    <w:uiPriority w:val="99"/>
    <w:unhideWhenUsed/>
    <w:rsid w:val="007B1389"/>
    <w:rPr>
      <w:color w:val="0000FF" w:themeColor="hyperlink"/>
      <w:u w:val="single"/>
    </w:rPr>
  </w:style>
  <w:style w:type="character" w:customStyle="1" w:styleId="st">
    <w:name w:val="st"/>
    <w:basedOn w:val="Standardnpsmoodstavce"/>
    <w:rsid w:val="009459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841C8"/>
    <w:pPr>
      <w:jc w:val="both"/>
    </w:pPr>
  </w:style>
  <w:style w:type="paragraph" w:styleId="Nadpis1">
    <w:name w:val="heading 1"/>
    <w:basedOn w:val="Normln"/>
    <w:next w:val="Normln"/>
    <w:link w:val="Nadpis1Char"/>
    <w:uiPriority w:val="9"/>
    <w:qFormat/>
    <w:rsid w:val="00F3049C"/>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outlineLvl w:val="0"/>
    </w:pPr>
    <w:rPr>
      <w:rFonts w:ascii="Cambria" w:eastAsia="Times New Roman" w:hAnsi="Cambria" w:cs="Times New Roman"/>
      <w:b/>
      <w:bCs/>
      <w:color w:val="622423"/>
      <w:sz w:val="22"/>
      <w:szCs w:val="22"/>
    </w:rPr>
  </w:style>
  <w:style w:type="paragraph" w:styleId="Nadpis2">
    <w:name w:val="heading 2"/>
    <w:basedOn w:val="Normln"/>
    <w:next w:val="Normln"/>
    <w:link w:val="Nadpis2Char"/>
    <w:uiPriority w:val="9"/>
    <w:unhideWhenUsed/>
    <w:qFormat/>
    <w:rsid w:val="00F3049C"/>
    <w:pPr>
      <w:pBdr>
        <w:top w:val="single" w:sz="4" w:space="0" w:color="C0504D"/>
        <w:left w:val="single" w:sz="48" w:space="2" w:color="C0504D"/>
        <w:bottom w:val="single" w:sz="4" w:space="0" w:color="C0504D"/>
        <w:right w:val="single" w:sz="4" w:space="4" w:color="C0504D"/>
      </w:pBdr>
      <w:spacing w:before="200" w:after="100" w:line="269" w:lineRule="auto"/>
      <w:ind w:left="144"/>
      <w:contextualSpacing/>
      <w:outlineLvl w:val="1"/>
    </w:pPr>
    <w:rPr>
      <w:rFonts w:ascii="Cambria" w:eastAsia="Times New Roman" w:hAnsi="Cambria" w:cs="Times New Roman"/>
      <w:b/>
      <w:bCs/>
      <w:color w:val="943634"/>
      <w:sz w:val="22"/>
      <w:szCs w:val="22"/>
    </w:rPr>
  </w:style>
  <w:style w:type="paragraph" w:styleId="Nadpis3">
    <w:name w:val="heading 3"/>
    <w:basedOn w:val="Normln"/>
    <w:next w:val="Normln"/>
    <w:link w:val="Nadpis3Char"/>
    <w:uiPriority w:val="9"/>
    <w:unhideWhenUsed/>
    <w:qFormat/>
    <w:rsid w:val="00F3049C"/>
    <w:pPr>
      <w:pBdr>
        <w:left w:val="single" w:sz="48" w:space="2" w:color="C0504D"/>
        <w:bottom w:val="single" w:sz="4" w:space="0" w:color="C0504D"/>
      </w:pBdr>
      <w:spacing w:before="200" w:after="100"/>
      <w:ind w:left="144"/>
      <w:contextualSpacing/>
      <w:outlineLvl w:val="2"/>
    </w:pPr>
    <w:rPr>
      <w:rFonts w:ascii="Cambria" w:eastAsia="Times New Roman" w:hAnsi="Cambria" w:cs="Times New Roman"/>
      <w:b/>
      <w:bCs/>
      <w:color w:val="943634"/>
      <w:sz w:val="22"/>
      <w:szCs w:val="22"/>
    </w:rPr>
  </w:style>
  <w:style w:type="paragraph" w:styleId="Nadpis4">
    <w:name w:val="heading 4"/>
    <w:basedOn w:val="Normln"/>
    <w:next w:val="Normln"/>
    <w:link w:val="Nadpis4Char"/>
    <w:uiPriority w:val="9"/>
    <w:unhideWhenUsed/>
    <w:qFormat/>
    <w:rsid w:val="00F3049C"/>
    <w:pPr>
      <w:pBdr>
        <w:left w:val="single" w:sz="4" w:space="2" w:color="C0504D"/>
        <w:bottom w:val="single" w:sz="4" w:space="2" w:color="C0504D"/>
      </w:pBdr>
      <w:spacing w:before="200" w:after="100"/>
      <w:ind w:left="86"/>
      <w:contextualSpacing/>
      <w:outlineLvl w:val="3"/>
    </w:pPr>
    <w:rPr>
      <w:rFonts w:ascii="Cambria" w:eastAsia="Times New Roman" w:hAnsi="Cambria" w:cs="Times New Roman"/>
      <w:b/>
      <w:bCs/>
      <w:color w:val="943634"/>
      <w:sz w:val="22"/>
      <w:szCs w:val="22"/>
    </w:rPr>
  </w:style>
  <w:style w:type="paragraph" w:styleId="Nadpis5">
    <w:name w:val="heading 5"/>
    <w:basedOn w:val="Normln"/>
    <w:next w:val="Normln"/>
    <w:link w:val="Nadpis5Char"/>
    <w:uiPriority w:val="9"/>
    <w:unhideWhenUsed/>
    <w:qFormat/>
    <w:rsid w:val="00F3049C"/>
    <w:pPr>
      <w:pBdr>
        <w:left w:val="dotted" w:sz="4" w:space="2" w:color="C0504D"/>
        <w:bottom w:val="dotted" w:sz="4" w:space="2" w:color="C0504D"/>
      </w:pBdr>
      <w:spacing w:before="200" w:after="100"/>
      <w:ind w:left="86"/>
      <w:contextualSpacing/>
      <w:outlineLvl w:val="4"/>
    </w:pPr>
    <w:rPr>
      <w:rFonts w:ascii="Cambria" w:eastAsia="Times New Roman" w:hAnsi="Cambria" w:cs="Times New Roman"/>
      <w:b/>
      <w:bCs/>
      <w:color w:val="943634"/>
      <w:sz w:val="22"/>
      <w:szCs w:val="22"/>
    </w:rPr>
  </w:style>
  <w:style w:type="paragraph" w:styleId="Nadpis6">
    <w:name w:val="heading 6"/>
    <w:basedOn w:val="Normln"/>
    <w:next w:val="Normln"/>
    <w:link w:val="Nadpis6Char"/>
    <w:uiPriority w:val="9"/>
    <w:unhideWhenUsed/>
    <w:qFormat/>
    <w:rsid w:val="00F3049C"/>
    <w:pPr>
      <w:pBdr>
        <w:bottom w:val="single" w:sz="4" w:space="2" w:color="E5B8B7"/>
      </w:pBdr>
      <w:spacing w:before="200" w:after="100"/>
      <w:contextualSpacing/>
      <w:outlineLvl w:val="5"/>
    </w:pPr>
    <w:rPr>
      <w:rFonts w:ascii="Cambria" w:eastAsia="Times New Roman" w:hAnsi="Cambria" w:cs="Times New Roman"/>
      <w:color w:val="943634"/>
      <w:sz w:val="22"/>
      <w:szCs w:val="22"/>
    </w:rPr>
  </w:style>
  <w:style w:type="paragraph" w:styleId="Nadpis7">
    <w:name w:val="heading 7"/>
    <w:basedOn w:val="Normln"/>
    <w:next w:val="Normln"/>
    <w:link w:val="Nadpis7Char"/>
    <w:uiPriority w:val="9"/>
    <w:unhideWhenUsed/>
    <w:qFormat/>
    <w:rsid w:val="00F3049C"/>
    <w:pPr>
      <w:pBdr>
        <w:bottom w:val="dotted" w:sz="4" w:space="2" w:color="D99594"/>
      </w:pBdr>
      <w:spacing w:before="200" w:after="100"/>
      <w:contextualSpacing/>
      <w:outlineLvl w:val="6"/>
    </w:pPr>
    <w:rPr>
      <w:rFonts w:ascii="Cambria" w:eastAsia="Times New Roman" w:hAnsi="Cambria" w:cs="Times New Roman"/>
      <w:color w:val="943634"/>
      <w:sz w:val="22"/>
      <w:szCs w:val="22"/>
    </w:rPr>
  </w:style>
  <w:style w:type="paragraph" w:styleId="Nadpis8">
    <w:name w:val="heading 8"/>
    <w:basedOn w:val="Normln"/>
    <w:next w:val="Normln"/>
    <w:link w:val="Nadpis8Char"/>
    <w:uiPriority w:val="9"/>
    <w:unhideWhenUsed/>
    <w:qFormat/>
    <w:rsid w:val="00F3049C"/>
    <w:pPr>
      <w:spacing w:before="200" w:after="100"/>
      <w:contextualSpacing/>
      <w:outlineLvl w:val="7"/>
    </w:pPr>
    <w:rPr>
      <w:rFonts w:ascii="Cambria" w:eastAsia="Times New Roman" w:hAnsi="Cambria" w:cs="Times New Roman"/>
      <w:color w:val="C0504D"/>
      <w:sz w:val="22"/>
      <w:szCs w:val="22"/>
    </w:rPr>
  </w:style>
  <w:style w:type="paragraph" w:styleId="Nadpis9">
    <w:name w:val="heading 9"/>
    <w:basedOn w:val="Normln"/>
    <w:next w:val="Normln"/>
    <w:link w:val="Nadpis9Char"/>
    <w:uiPriority w:val="9"/>
    <w:unhideWhenUsed/>
    <w:qFormat/>
    <w:rsid w:val="00F3049C"/>
    <w:pPr>
      <w:spacing w:before="200" w:after="100"/>
      <w:contextualSpacing/>
      <w:outlineLvl w:val="8"/>
    </w:pPr>
    <w:rPr>
      <w:rFonts w:ascii="Cambria" w:eastAsia="Times New Roman" w:hAnsi="Cambria" w:cs="Times New Roman"/>
      <w:color w:val="C0504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3049C"/>
    <w:rPr>
      <w:rFonts w:ascii="Cambria" w:eastAsia="Times New Roman" w:hAnsi="Cambria" w:cs="Times New Roman"/>
      <w:b/>
      <w:bCs/>
      <w:color w:val="622423"/>
      <w:sz w:val="22"/>
      <w:szCs w:val="22"/>
      <w:shd w:val="clear" w:color="auto" w:fill="F2DBDB"/>
    </w:rPr>
  </w:style>
  <w:style w:type="character" w:customStyle="1" w:styleId="Nadpis2Char">
    <w:name w:val="Nadpis 2 Char"/>
    <w:link w:val="Nadpis2"/>
    <w:uiPriority w:val="9"/>
    <w:rsid w:val="00F3049C"/>
    <w:rPr>
      <w:rFonts w:ascii="Cambria" w:eastAsia="Times New Roman" w:hAnsi="Cambria" w:cs="Times New Roman"/>
      <w:b/>
      <w:bCs/>
      <w:color w:val="943634"/>
      <w:sz w:val="22"/>
      <w:szCs w:val="22"/>
    </w:rPr>
  </w:style>
  <w:style w:type="character" w:customStyle="1" w:styleId="Nadpis3Char">
    <w:name w:val="Nadpis 3 Char"/>
    <w:link w:val="Nadpis3"/>
    <w:uiPriority w:val="9"/>
    <w:rsid w:val="00F3049C"/>
    <w:rPr>
      <w:rFonts w:ascii="Cambria" w:eastAsia="Times New Roman" w:hAnsi="Cambria" w:cs="Times New Roman"/>
      <w:b/>
      <w:bCs/>
      <w:color w:val="943634"/>
      <w:sz w:val="22"/>
      <w:szCs w:val="22"/>
    </w:rPr>
  </w:style>
  <w:style w:type="character" w:customStyle="1" w:styleId="Nadpis4Char">
    <w:name w:val="Nadpis 4 Char"/>
    <w:link w:val="Nadpis4"/>
    <w:uiPriority w:val="9"/>
    <w:rsid w:val="00F3049C"/>
    <w:rPr>
      <w:rFonts w:ascii="Cambria" w:eastAsia="Times New Roman" w:hAnsi="Cambria" w:cs="Times New Roman"/>
      <w:b/>
      <w:bCs/>
      <w:color w:val="943634"/>
      <w:sz w:val="22"/>
      <w:szCs w:val="22"/>
    </w:rPr>
  </w:style>
  <w:style w:type="character" w:customStyle="1" w:styleId="Nadpis5Char">
    <w:name w:val="Nadpis 5 Char"/>
    <w:link w:val="Nadpis5"/>
    <w:uiPriority w:val="9"/>
    <w:rsid w:val="00F3049C"/>
    <w:rPr>
      <w:rFonts w:ascii="Cambria" w:eastAsia="Times New Roman" w:hAnsi="Cambria" w:cs="Times New Roman"/>
      <w:b/>
      <w:bCs/>
      <w:color w:val="943634"/>
      <w:sz w:val="22"/>
      <w:szCs w:val="22"/>
    </w:rPr>
  </w:style>
  <w:style w:type="character" w:customStyle="1" w:styleId="Nadpis6Char">
    <w:name w:val="Nadpis 6 Char"/>
    <w:link w:val="Nadpis6"/>
    <w:uiPriority w:val="9"/>
    <w:rsid w:val="00F3049C"/>
    <w:rPr>
      <w:rFonts w:ascii="Cambria" w:eastAsia="Times New Roman" w:hAnsi="Cambria" w:cs="Times New Roman"/>
      <w:color w:val="943634"/>
      <w:sz w:val="22"/>
      <w:szCs w:val="22"/>
    </w:rPr>
  </w:style>
  <w:style w:type="character" w:customStyle="1" w:styleId="Nadpis7Char">
    <w:name w:val="Nadpis 7 Char"/>
    <w:link w:val="Nadpis7"/>
    <w:uiPriority w:val="9"/>
    <w:rsid w:val="00F3049C"/>
    <w:rPr>
      <w:rFonts w:ascii="Cambria" w:eastAsia="Times New Roman" w:hAnsi="Cambria" w:cs="Times New Roman"/>
      <w:color w:val="943634"/>
      <w:sz w:val="22"/>
      <w:szCs w:val="22"/>
    </w:rPr>
  </w:style>
  <w:style w:type="character" w:customStyle="1" w:styleId="Nadpis8Char">
    <w:name w:val="Nadpis 8 Char"/>
    <w:link w:val="Nadpis8"/>
    <w:uiPriority w:val="9"/>
    <w:rsid w:val="00F3049C"/>
    <w:rPr>
      <w:rFonts w:ascii="Cambria" w:eastAsia="Times New Roman" w:hAnsi="Cambria" w:cs="Times New Roman"/>
      <w:color w:val="C0504D"/>
      <w:sz w:val="22"/>
      <w:szCs w:val="22"/>
    </w:rPr>
  </w:style>
  <w:style w:type="character" w:customStyle="1" w:styleId="Nadpis9Char">
    <w:name w:val="Nadpis 9 Char"/>
    <w:link w:val="Nadpis9"/>
    <w:uiPriority w:val="9"/>
    <w:rsid w:val="00F3049C"/>
    <w:rPr>
      <w:rFonts w:ascii="Cambria" w:eastAsia="Times New Roman" w:hAnsi="Cambria" w:cs="Times New Roman"/>
      <w:color w:val="C0504D"/>
    </w:rPr>
  </w:style>
  <w:style w:type="paragraph" w:styleId="Titulek">
    <w:name w:val="caption"/>
    <w:basedOn w:val="Normln"/>
    <w:next w:val="Normln"/>
    <w:uiPriority w:val="35"/>
    <w:semiHidden/>
    <w:unhideWhenUsed/>
    <w:qFormat/>
    <w:rsid w:val="00F3049C"/>
    <w:rPr>
      <w:b/>
      <w:bCs/>
      <w:color w:val="943634"/>
      <w:sz w:val="18"/>
      <w:szCs w:val="18"/>
    </w:rPr>
  </w:style>
  <w:style w:type="paragraph" w:styleId="Nzev">
    <w:name w:val="Title"/>
    <w:basedOn w:val="Normln"/>
    <w:next w:val="Normln"/>
    <w:link w:val="NzevChar"/>
    <w:uiPriority w:val="10"/>
    <w:qFormat/>
    <w:rsid w:val="00F3049C"/>
    <w:pPr>
      <w:pBdr>
        <w:top w:val="single" w:sz="48" w:space="0" w:color="C0504D"/>
        <w:bottom w:val="single" w:sz="48" w:space="0" w:color="C0504D"/>
      </w:pBdr>
      <w:shd w:val="clear" w:color="auto" w:fill="C0504D"/>
      <w:jc w:val="center"/>
    </w:pPr>
    <w:rPr>
      <w:rFonts w:ascii="Cambria" w:eastAsia="Times New Roman" w:hAnsi="Cambria" w:cs="Times New Roman"/>
      <w:color w:val="FFFFFF"/>
      <w:spacing w:val="10"/>
      <w:sz w:val="48"/>
      <w:szCs w:val="48"/>
    </w:rPr>
  </w:style>
  <w:style w:type="character" w:customStyle="1" w:styleId="NzevChar">
    <w:name w:val="Název Char"/>
    <w:link w:val="Nzev"/>
    <w:uiPriority w:val="10"/>
    <w:rsid w:val="00F3049C"/>
    <w:rPr>
      <w:rFonts w:ascii="Cambria" w:eastAsia="Times New Roman" w:hAnsi="Cambria" w:cs="Times New Roman"/>
      <w:color w:val="FFFFFF"/>
      <w:spacing w:val="10"/>
      <w:sz w:val="48"/>
      <w:szCs w:val="48"/>
      <w:shd w:val="clear" w:color="auto" w:fill="C0504D"/>
    </w:rPr>
  </w:style>
  <w:style w:type="paragraph" w:styleId="Podtitul">
    <w:name w:val="Subtitle"/>
    <w:basedOn w:val="Normln"/>
    <w:next w:val="Normln"/>
    <w:link w:val="PodtitulChar"/>
    <w:uiPriority w:val="11"/>
    <w:qFormat/>
    <w:rsid w:val="00F3049C"/>
    <w:pPr>
      <w:pBdr>
        <w:bottom w:val="dotted" w:sz="8" w:space="10" w:color="C0504D"/>
      </w:pBdr>
      <w:spacing w:before="200" w:after="900"/>
      <w:jc w:val="center"/>
    </w:pPr>
    <w:rPr>
      <w:rFonts w:ascii="Cambria" w:eastAsia="Times New Roman" w:hAnsi="Cambria" w:cs="Times New Roman"/>
      <w:color w:val="622423"/>
      <w:sz w:val="24"/>
      <w:szCs w:val="24"/>
    </w:rPr>
  </w:style>
  <w:style w:type="character" w:customStyle="1" w:styleId="PodtitulChar">
    <w:name w:val="Podtitul Char"/>
    <w:link w:val="Podtitul"/>
    <w:uiPriority w:val="11"/>
    <w:rsid w:val="00F3049C"/>
    <w:rPr>
      <w:rFonts w:ascii="Cambria" w:eastAsia="Times New Roman" w:hAnsi="Cambria" w:cs="Times New Roman"/>
      <w:color w:val="622423"/>
      <w:sz w:val="24"/>
      <w:szCs w:val="24"/>
    </w:rPr>
  </w:style>
  <w:style w:type="character" w:styleId="Siln">
    <w:name w:val="Strong"/>
    <w:uiPriority w:val="22"/>
    <w:qFormat/>
    <w:rsid w:val="00F3049C"/>
    <w:rPr>
      <w:b/>
      <w:bCs/>
      <w:spacing w:val="0"/>
    </w:rPr>
  </w:style>
  <w:style w:type="character" w:styleId="Zvraznn">
    <w:name w:val="Emphasis"/>
    <w:uiPriority w:val="20"/>
    <w:qFormat/>
    <w:rsid w:val="00F3049C"/>
    <w:rPr>
      <w:rFonts w:ascii="Cambria" w:eastAsia="Times New Roman" w:hAnsi="Cambria" w:cs="Times New Roman"/>
      <w:b/>
      <w:bCs/>
      <w:i/>
      <w:iCs/>
      <w:color w:val="C0504D"/>
      <w:bdr w:val="single" w:sz="18" w:space="0" w:color="F2DBDB"/>
      <w:shd w:val="clear" w:color="auto" w:fill="F2DBDB"/>
    </w:rPr>
  </w:style>
  <w:style w:type="paragraph" w:styleId="Bezmezer">
    <w:name w:val="No Spacing"/>
    <w:basedOn w:val="Normln"/>
    <w:link w:val="BezmezerChar"/>
    <w:uiPriority w:val="1"/>
    <w:qFormat/>
    <w:rsid w:val="00F3049C"/>
  </w:style>
  <w:style w:type="character" w:customStyle="1" w:styleId="BezmezerChar">
    <w:name w:val="Bez mezer Char"/>
    <w:link w:val="Bezmezer"/>
    <w:uiPriority w:val="1"/>
    <w:rsid w:val="00F3049C"/>
  </w:style>
  <w:style w:type="paragraph" w:styleId="Odstavecseseznamem">
    <w:name w:val="List Paragraph"/>
    <w:basedOn w:val="Normln"/>
    <w:uiPriority w:val="34"/>
    <w:qFormat/>
    <w:rsid w:val="00F3049C"/>
    <w:pPr>
      <w:ind w:left="720"/>
      <w:contextualSpacing/>
    </w:pPr>
  </w:style>
  <w:style w:type="paragraph" w:styleId="Citt">
    <w:name w:val="Quote"/>
    <w:basedOn w:val="Normln"/>
    <w:next w:val="Normln"/>
    <w:link w:val="CittChar"/>
    <w:uiPriority w:val="29"/>
    <w:qFormat/>
    <w:rsid w:val="00F3049C"/>
    <w:rPr>
      <w:i/>
      <w:iCs/>
      <w:color w:val="943634"/>
    </w:rPr>
  </w:style>
  <w:style w:type="character" w:customStyle="1" w:styleId="CittChar">
    <w:name w:val="Citát Char"/>
    <w:link w:val="Citt"/>
    <w:uiPriority w:val="29"/>
    <w:rsid w:val="00F3049C"/>
    <w:rPr>
      <w:i/>
      <w:iCs/>
      <w:color w:val="943634"/>
    </w:rPr>
  </w:style>
  <w:style w:type="paragraph" w:styleId="Vrazncitt">
    <w:name w:val="Intense Quote"/>
    <w:basedOn w:val="Normln"/>
    <w:next w:val="Normln"/>
    <w:link w:val="VrazncittChar"/>
    <w:uiPriority w:val="30"/>
    <w:qFormat/>
    <w:rsid w:val="00F3049C"/>
    <w:pPr>
      <w:pBdr>
        <w:top w:val="dotted" w:sz="8" w:space="10" w:color="C0504D"/>
        <w:bottom w:val="dotted" w:sz="8" w:space="10" w:color="C0504D"/>
      </w:pBdr>
      <w:spacing w:line="300" w:lineRule="auto"/>
      <w:ind w:left="2160" w:right="2160"/>
      <w:jc w:val="center"/>
    </w:pPr>
    <w:rPr>
      <w:rFonts w:ascii="Cambria" w:eastAsia="Times New Roman" w:hAnsi="Cambria" w:cs="Times New Roman"/>
      <w:b/>
      <w:bCs/>
      <w:color w:val="C0504D"/>
    </w:rPr>
  </w:style>
  <w:style w:type="character" w:customStyle="1" w:styleId="VrazncittChar">
    <w:name w:val="Výrazný citát Char"/>
    <w:link w:val="Vrazncitt"/>
    <w:uiPriority w:val="30"/>
    <w:rsid w:val="00F3049C"/>
    <w:rPr>
      <w:rFonts w:ascii="Cambria" w:eastAsia="Times New Roman" w:hAnsi="Cambria" w:cs="Times New Roman"/>
      <w:b/>
      <w:bCs/>
      <w:color w:val="C0504D"/>
    </w:rPr>
  </w:style>
  <w:style w:type="character" w:styleId="Zdraznnjemn">
    <w:name w:val="Subtle Emphasis"/>
    <w:uiPriority w:val="19"/>
    <w:qFormat/>
    <w:rsid w:val="00F3049C"/>
    <w:rPr>
      <w:rFonts w:ascii="Cambria" w:eastAsia="Times New Roman" w:hAnsi="Cambria" w:cs="Times New Roman"/>
      <w:i/>
      <w:iCs/>
      <w:color w:val="C0504D"/>
    </w:rPr>
  </w:style>
  <w:style w:type="character" w:styleId="Zdraznnintenzivn">
    <w:name w:val="Intense Emphasis"/>
    <w:uiPriority w:val="21"/>
    <w:qFormat/>
    <w:rsid w:val="00F3049C"/>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Odkazjemn">
    <w:name w:val="Subtle Reference"/>
    <w:uiPriority w:val="31"/>
    <w:qFormat/>
    <w:rsid w:val="00F3049C"/>
    <w:rPr>
      <w:i/>
      <w:iCs/>
      <w:smallCaps/>
      <w:color w:val="C0504D"/>
      <w:u w:color="C0504D"/>
    </w:rPr>
  </w:style>
  <w:style w:type="character" w:styleId="Odkazintenzivn">
    <w:name w:val="Intense Reference"/>
    <w:uiPriority w:val="32"/>
    <w:qFormat/>
    <w:rsid w:val="00F3049C"/>
    <w:rPr>
      <w:b/>
      <w:bCs/>
      <w:i/>
      <w:iCs/>
      <w:smallCaps/>
      <w:color w:val="C0504D"/>
      <w:u w:color="C0504D"/>
    </w:rPr>
  </w:style>
  <w:style w:type="character" w:styleId="Nzevknihy">
    <w:name w:val="Book Title"/>
    <w:uiPriority w:val="33"/>
    <w:qFormat/>
    <w:rsid w:val="00F3049C"/>
    <w:rPr>
      <w:rFonts w:ascii="Cambria" w:eastAsia="Times New Roman" w:hAnsi="Cambria" w:cs="Times New Roman"/>
      <w:b/>
      <w:bCs/>
      <w:i/>
      <w:iCs/>
      <w:smallCaps/>
      <w:color w:val="943634"/>
      <w:u w:val="single"/>
    </w:rPr>
  </w:style>
  <w:style w:type="paragraph" w:styleId="Nadpisobsahu">
    <w:name w:val="TOC Heading"/>
    <w:basedOn w:val="Nadpis1"/>
    <w:next w:val="Normln"/>
    <w:uiPriority w:val="39"/>
    <w:semiHidden/>
    <w:unhideWhenUsed/>
    <w:qFormat/>
    <w:rsid w:val="00F3049C"/>
    <w:pPr>
      <w:outlineLvl w:val="9"/>
    </w:pPr>
    <w:rPr>
      <w:lang w:bidi="en-US"/>
    </w:rPr>
  </w:style>
  <w:style w:type="paragraph" w:customStyle="1" w:styleId="Normln0">
    <w:name w:val="Normální~"/>
    <w:basedOn w:val="Normln"/>
    <w:rsid w:val="00F3049C"/>
  </w:style>
  <w:style w:type="paragraph" w:customStyle="1" w:styleId="Zkladntext">
    <w:name w:val="Základní text~~"/>
    <w:basedOn w:val="Normln0"/>
    <w:rsid w:val="00F3049C"/>
  </w:style>
  <w:style w:type="paragraph" w:styleId="Zhlav">
    <w:name w:val="header"/>
    <w:basedOn w:val="Normln"/>
    <w:link w:val="ZhlavChar"/>
    <w:rsid w:val="00F3049C"/>
    <w:pPr>
      <w:tabs>
        <w:tab w:val="center" w:pos="4536"/>
        <w:tab w:val="right" w:pos="9069"/>
      </w:tabs>
    </w:pPr>
  </w:style>
  <w:style w:type="character" w:customStyle="1" w:styleId="ZhlavChar">
    <w:name w:val="Záhlaví Char"/>
    <w:basedOn w:val="Standardnpsmoodstavce"/>
    <w:link w:val="Zhlav"/>
    <w:uiPriority w:val="99"/>
    <w:rsid w:val="00F3049C"/>
  </w:style>
  <w:style w:type="paragraph" w:styleId="Zpat">
    <w:name w:val="footer"/>
    <w:basedOn w:val="Normln"/>
    <w:link w:val="ZpatChar"/>
    <w:uiPriority w:val="99"/>
    <w:rsid w:val="00F3049C"/>
    <w:pPr>
      <w:tabs>
        <w:tab w:val="center" w:pos="4536"/>
        <w:tab w:val="right" w:pos="9069"/>
      </w:tabs>
    </w:pPr>
  </w:style>
  <w:style w:type="character" w:customStyle="1" w:styleId="ZpatChar">
    <w:name w:val="Zápatí Char"/>
    <w:basedOn w:val="Standardnpsmoodstavce"/>
    <w:link w:val="Zpat"/>
    <w:uiPriority w:val="99"/>
    <w:rsid w:val="00F3049C"/>
  </w:style>
  <w:style w:type="paragraph" w:styleId="Zkladntext0">
    <w:name w:val="Body Text"/>
    <w:aliases w:val="Tučný text,()odstaved,termo,(),Corps de texte Car,Základní text Char Char,termo Char Char Char Char Char,termo Char Char,termo Char1,termo Char Char1,termo Char Char Char,()odstaved Char Char"/>
    <w:basedOn w:val="Normln"/>
    <w:link w:val="ZkladntextChar"/>
    <w:semiHidden/>
    <w:rsid w:val="00F3049C"/>
  </w:style>
  <w:style w:type="character" w:customStyle="1" w:styleId="ZkladntextChar">
    <w:name w:val="Základní text Char"/>
    <w:aliases w:val="Tučný text Char,()odstaved Char,termo Char,() Char,Corps de texte Car Char,Základní text Char Char Char,termo Char Char Char Char Char Char,termo Char Char Char1,termo Char1 Char,termo Char Char1 Char,termo Char Char Char Char"/>
    <w:basedOn w:val="Standardnpsmoodstavce"/>
    <w:link w:val="Zkladntext0"/>
    <w:semiHidden/>
    <w:rsid w:val="00F3049C"/>
  </w:style>
  <w:style w:type="paragraph" w:styleId="Zkladntext2">
    <w:name w:val="Body Text 2"/>
    <w:basedOn w:val="Normln"/>
    <w:link w:val="Zkladntext2Char"/>
    <w:semiHidden/>
    <w:rsid w:val="00F3049C"/>
    <w:rPr>
      <w:rFonts w:ascii="Arial" w:hAnsi="Arial" w:cs="Arial"/>
      <w:bCs/>
      <w:u w:val="single"/>
    </w:rPr>
  </w:style>
  <w:style w:type="character" w:customStyle="1" w:styleId="Zkladntext2Char">
    <w:name w:val="Základní text 2 Char"/>
    <w:basedOn w:val="Standardnpsmoodstavce"/>
    <w:link w:val="Zkladntext2"/>
    <w:semiHidden/>
    <w:rsid w:val="00F3049C"/>
    <w:rPr>
      <w:rFonts w:ascii="Arial" w:hAnsi="Arial" w:cs="Arial"/>
      <w:bCs/>
      <w:u w:val="single"/>
    </w:rPr>
  </w:style>
  <w:style w:type="paragraph" w:styleId="Textbubliny">
    <w:name w:val="Balloon Text"/>
    <w:basedOn w:val="Normln"/>
    <w:link w:val="TextbublinyChar"/>
    <w:uiPriority w:val="99"/>
    <w:semiHidden/>
    <w:unhideWhenUsed/>
    <w:rsid w:val="00F3049C"/>
    <w:rPr>
      <w:rFonts w:ascii="Tahoma" w:hAnsi="Tahoma" w:cs="Tahoma"/>
      <w:sz w:val="16"/>
      <w:szCs w:val="16"/>
    </w:rPr>
  </w:style>
  <w:style w:type="character" w:customStyle="1" w:styleId="TextbublinyChar">
    <w:name w:val="Text bubliny Char"/>
    <w:basedOn w:val="Standardnpsmoodstavce"/>
    <w:link w:val="Textbubliny"/>
    <w:uiPriority w:val="99"/>
    <w:semiHidden/>
    <w:rsid w:val="00F3049C"/>
    <w:rPr>
      <w:rFonts w:ascii="Tahoma" w:hAnsi="Tahoma" w:cs="Tahoma"/>
      <w:sz w:val="16"/>
      <w:szCs w:val="16"/>
    </w:rPr>
  </w:style>
  <w:style w:type="paragraph" w:styleId="Normlnweb">
    <w:name w:val="Normal (Web)"/>
    <w:basedOn w:val="Normln"/>
    <w:uiPriority w:val="99"/>
    <w:semiHidden/>
    <w:unhideWhenUsed/>
    <w:rsid w:val="00B35FCE"/>
    <w:pPr>
      <w:spacing w:before="100" w:beforeAutospacing="1" w:after="100" w:afterAutospacing="1"/>
    </w:pPr>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unhideWhenUsed/>
    <w:rsid w:val="007B1389"/>
    <w:pPr>
      <w:spacing w:before="120" w:after="120"/>
    </w:pPr>
    <w:rPr>
      <w:rFonts w:cstheme="minorHAnsi"/>
      <w:b/>
      <w:bCs/>
      <w:caps/>
    </w:rPr>
  </w:style>
  <w:style w:type="paragraph" w:styleId="Obsah2">
    <w:name w:val="toc 2"/>
    <w:basedOn w:val="Normln"/>
    <w:next w:val="Normln"/>
    <w:autoRedefine/>
    <w:uiPriority w:val="39"/>
    <w:unhideWhenUsed/>
    <w:rsid w:val="007B1389"/>
    <w:pPr>
      <w:ind w:left="200"/>
    </w:pPr>
    <w:rPr>
      <w:rFonts w:cstheme="minorHAnsi"/>
      <w:smallCaps/>
    </w:rPr>
  </w:style>
  <w:style w:type="paragraph" w:styleId="Obsah3">
    <w:name w:val="toc 3"/>
    <w:basedOn w:val="Normln"/>
    <w:next w:val="Normln"/>
    <w:autoRedefine/>
    <w:uiPriority w:val="39"/>
    <w:unhideWhenUsed/>
    <w:rsid w:val="007B1389"/>
    <w:pPr>
      <w:ind w:left="400"/>
    </w:pPr>
    <w:rPr>
      <w:rFonts w:cstheme="minorHAnsi"/>
      <w:i/>
      <w:iCs/>
    </w:rPr>
  </w:style>
  <w:style w:type="paragraph" w:styleId="Obsah4">
    <w:name w:val="toc 4"/>
    <w:basedOn w:val="Normln"/>
    <w:next w:val="Normln"/>
    <w:autoRedefine/>
    <w:uiPriority w:val="39"/>
    <w:unhideWhenUsed/>
    <w:rsid w:val="007B1389"/>
    <w:pPr>
      <w:ind w:left="600"/>
    </w:pPr>
    <w:rPr>
      <w:rFonts w:cstheme="minorHAnsi"/>
      <w:sz w:val="18"/>
      <w:szCs w:val="18"/>
    </w:rPr>
  </w:style>
  <w:style w:type="paragraph" w:styleId="Obsah5">
    <w:name w:val="toc 5"/>
    <w:basedOn w:val="Normln"/>
    <w:next w:val="Normln"/>
    <w:autoRedefine/>
    <w:uiPriority w:val="39"/>
    <w:unhideWhenUsed/>
    <w:rsid w:val="007B1389"/>
    <w:pPr>
      <w:ind w:left="800"/>
    </w:pPr>
    <w:rPr>
      <w:rFonts w:cstheme="minorHAnsi"/>
      <w:sz w:val="18"/>
      <w:szCs w:val="18"/>
    </w:rPr>
  </w:style>
  <w:style w:type="paragraph" w:styleId="Obsah6">
    <w:name w:val="toc 6"/>
    <w:basedOn w:val="Normln"/>
    <w:next w:val="Normln"/>
    <w:autoRedefine/>
    <w:uiPriority w:val="39"/>
    <w:unhideWhenUsed/>
    <w:rsid w:val="007B1389"/>
    <w:pPr>
      <w:ind w:left="1000"/>
    </w:pPr>
    <w:rPr>
      <w:rFonts w:cstheme="minorHAnsi"/>
      <w:sz w:val="18"/>
      <w:szCs w:val="18"/>
    </w:rPr>
  </w:style>
  <w:style w:type="paragraph" w:styleId="Obsah7">
    <w:name w:val="toc 7"/>
    <w:basedOn w:val="Normln"/>
    <w:next w:val="Normln"/>
    <w:autoRedefine/>
    <w:uiPriority w:val="39"/>
    <w:unhideWhenUsed/>
    <w:rsid w:val="007B1389"/>
    <w:pPr>
      <w:ind w:left="1200"/>
    </w:pPr>
    <w:rPr>
      <w:rFonts w:cstheme="minorHAnsi"/>
      <w:sz w:val="18"/>
      <w:szCs w:val="18"/>
    </w:rPr>
  </w:style>
  <w:style w:type="paragraph" w:styleId="Obsah8">
    <w:name w:val="toc 8"/>
    <w:basedOn w:val="Normln"/>
    <w:next w:val="Normln"/>
    <w:autoRedefine/>
    <w:uiPriority w:val="39"/>
    <w:unhideWhenUsed/>
    <w:rsid w:val="007B1389"/>
    <w:pPr>
      <w:ind w:left="1400"/>
    </w:pPr>
    <w:rPr>
      <w:rFonts w:cstheme="minorHAnsi"/>
      <w:sz w:val="18"/>
      <w:szCs w:val="18"/>
    </w:rPr>
  </w:style>
  <w:style w:type="paragraph" w:styleId="Obsah9">
    <w:name w:val="toc 9"/>
    <w:basedOn w:val="Normln"/>
    <w:next w:val="Normln"/>
    <w:autoRedefine/>
    <w:uiPriority w:val="39"/>
    <w:unhideWhenUsed/>
    <w:rsid w:val="007B1389"/>
    <w:pPr>
      <w:ind w:left="1600"/>
    </w:pPr>
    <w:rPr>
      <w:rFonts w:cstheme="minorHAnsi"/>
      <w:sz w:val="18"/>
      <w:szCs w:val="18"/>
    </w:rPr>
  </w:style>
  <w:style w:type="character" w:styleId="Hypertextovodkaz">
    <w:name w:val="Hyperlink"/>
    <w:basedOn w:val="Standardnpsmoodstavce"/>
    <w:uiPriority w:val="99"/>
    <w:unhideWhenUsed/>
    <w:rsid w:val="007B1389"/>
    <w:rPr>
      <w:color w:val="0000FF" w:themeColor="hyperlink"/>
      <w:u w:val="single"/>
    </w:rPr>
  </w:style>
  <w:style w:type="character" w:customStyle="1" w:styleId="st">
    <w:name w:val="st"/>
    <w:basedOn w:val="Standardnpsmoodstavce"/>
    <w:rsid w:val="009459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72350">
      <w:bodyDiv w:val="1"/>
      <w:marLeft w:val="0"/>
      <w:marRight w:val="0"/>
      <w:marTop w:val="0"/>
      <w:marBottom w:val="0"/>
      <w:divBdr>
        <w:top w:val="none" w:sz="0" w:space="0" w:color="auto"/>
        <w:left w:val="none" w:sz="0" w:space="0" w:color="auto"/>
        <w:bottom w:val="none" w:sz="0" w:space="0" w:color="auto"/>
        <w:right w:val="none" w:sz="0" w:space="0" w:color="auto"/>
      </w:divBdr>
      <w:divsChild>
        <w:div w:id="1295217886">
          <w:marLeft w:val="0"/>
          <w:marRight w:val="0"/>
          <w:marTop w:val="0"/>
          <w:marBottom w:val="0"/>
          <w:divBdr>
            <w:top w:val="none" w:sz="0" w:space="0" w:color="auto"/>
            <w:left w:val="none" w:sz="0" w:space="0" w:color="auto"/>
            <w:bottom w:val="none" w:sz="0" w:space="0" w:color="auto"/>
            <w:right w:val="none" w:sz="0" w:space="0" w:color="auto"/>
          </w:divBdr>
          <w:divsChild>
            <w:div w:id="362289699">
              <w:marLeft w:val="0"/>
              <w:marRight w:val="0"/>
              <w:marTop w:val="0"/>
              <w:marBottom w:val="0"/>
              <w:divBdr>
                <w:top w:val="none" w:sz="0" w:space="0" w:color="auto"/>
                <w:left w:val="none" w:sz="0" w:space="0" w:color="auto"/>
                <w:bottom w:val="none" w:sz="0" w:space="0" w:color="auto"/>
                <w:right w:val="none" w:sz="0" w:space="0" w:color="auto"/>
              </w:divBdr>
              <w:divsChild>
                <w:div w:id="392896785">
                  <w:marLeft w:val="0"/>
                  <w:marRight w:val="0"/>
                  <w:marTop w:val="0"/>
                  <w:marBottom w:val="0"/>
                  <w:divBdr>
                    <w:top w:val="none" w:sz="0" w:space="0" w:color="auto"/>
                    <w:left w:val="none" w:sz="0" w:space="0" w:color="auto"/>
                    <w:bottom w:val="none" w:sz="0" w:space="0" w:color="auto"/>
                    <w:right w:val="none" w:sz="0" w:space="0" w:color="auto"/>
                  </w:divBdr>
                  <w:divsChild>
                    <w:div w:id="1581719118">
                      <w:marLeft w:val="0"/>
                      <w:marRight w:val="0"/>
                      <w:marTop w:val="0"/>
                      <w:marBottom w:val="0"/>
                      <w:divBdr>
                        <w:top w:val="none" w:sz="0" w:space="0" w:color="auto"/>
                        <w:left w:val="none" w:sz="0" w:space="0" w:color="auto"/>
                        <w:bottom w:val="none" w:sz="0" w:space="0" w:color="auto"/>
                        <w:right w:val="none" w:sz="0" w:space="0" w:color="auto"/>
                      </w:divBdr>
                      <w:divsChild>
                        <w:div w:id="1166870114">
                          <w:marLeft w:val="0"/>
                          <w:marRight w:val="0"/>
                          <w:marTop w:val="0"/>
                          <w:marBottom w:val="0"/>
                          <w:divBdr>
                            <w:top w:val="none" w:sz="0" w:space="0" w:color="auto"/>
                            <w:left w:val="none" w:sz="0" w:space="0" w:color="auto"/>
                            <w:bottom w:val="none" w:sz="0" w:space="0" w:color="auto"/>
                            <w:right w:val="none" w:sz="0" w:space="0" w:color="auto"/>
                          </w:divBdr>
                          <w:divsChild>
                            <w:div w:id="1974863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5044018">
      <w:bodyDiv w:val="1"/>
      <w:marLeft w:val="0"/>
      <w:marRight w:val="0"/>
      <w:marTop w:val="0"/>
      <w:marBottom w:val="0"/>
      <w:divBdr>
        <w:top w:val="none" w:sz="0" w:space="0" w:color="auto"/>
        <w:left w:val="none" w:sz="0" w:space="0" w:color="auto"/>
        <w:bottom w:val="none" w:sz="0" w:space="0" w:color="auto"/>
        <w:right w:val="none" w:sz="0" w:space="0" w:color="auto"/>
      </w:divBdr>
    </w:div>
    <w:div w:id="785388875">
      <w:bodyDiv w:val="1"/>
      <w:marLeft w:val="0"/>
      <w:marRight w:val="0"/>
      <w:marTop w:val="0"/>
      <w:marBottom w:val="0"/>
      <w:divBdr>
        <w:top w:val="none" w:sz="0" w:space="0" w:color="auto"/>
        <w:left w:val="none" w:sz="0" w:space="0" w:color="auto"/>
        <w:bottom w:val="none" w:sz="0" w:space="0" w:color="auto"/>
        <w:right w:val="none" w:sz="0" w:space="0" w:color="auto"/>
      </w:divBdr>
      <w:divsChild>
        <w:div w:id="879051091">
          <w:marLeft w:val="0"/>
          <w:marRight w:val="0"/>
          <w:marTop w:val="0"/>
          <w:marBottom w:val="0"/>
          <w:divBdr>
            <w:top w:val="none" w:sz="0" w:space="0" w:color="auto"/>
            <w:left w:val="none" w:sz="0" w:space="0" w:color="auto"/>
            <w:bottom w:val="none" w:sz="0" w:space="0" w:color="auto"/>
            <w:right w:val="none" w:sz="0" w:space="0" w:color="auto"/>
          </w:divBdr>
          <w:divsChild>
            <w:div w:id="896357160">
              <w:marLeft w:val="0"/>
              <w:marRight w:val="0"/>
              <w:marTop w:val="0"/>
              <w:marBottom w:val="0"/>
              <w:divBdr>
                <w:top w:val="none" w:sz="0" w:space="0" w:color="auto"/>
                <w:left w:val="none" w:sz="0" w:space="0" w:color="auto"/>
                <w:bottom w:val="none" w:sz="0" w:space="0" w:color="auto"/>
                <w:right w:val="none" w:sz="0" w:space="0" w:color="auto"/>
              </w:divBdr>
              <w:divsChild>
                <w:div w:id="1105730707">
                  <w:marLeft w:val="0"/>
                  <w:marRight w:val="0"/>
                  <w:marTop w:val="0"/>
                  <w:marBottom w:val="0"/>
                  <w:divBdr>
                    <w:top w:val="none" w:sz="0" w:space="0" w:color="auto"/>
                    <w:left w:val="none" w:sz="0" w:space="0" w:color="auto"/>
                    <w:bottom w:val="none" w:sz="0" w:space="0" w:color="auto"/>
                    <w:right w:val="none" w:sz="0" w:space="0" w:color="auto"/>
                  </w:divBdr>
                  <w:divsChild>
                    <w:div w:id="1351681223">
                      <w:marLeft w:val="0"/>
                      <w:marRight w:val="0"/>
                      <w:marTop w:val="0"/>
                      <w:marBottom w:val="0"/>
                      <w:divBdr>
                        <w:top w:val="none" w:sz="0" w:space="0" w:color="auto"/>
                        <w:left w:val="none" w:sz="0" w:space="0" w:color="auto"/>
                        <w:bottom w:val="none" w:sz="0" w:space="0" w:color="auto"/>
                        <w:right w:val="none" w:sz="0" w:space="0" w:color="auto"/>
                      </w:divBdr>
                      <w:divsChild>
                        <w:div w:id="1237520914">
                          <w:marLeft w:val="0"/>
                          <w:marRight w:val="0"/>
                          <w:marTop w:val="0"/>
                          <w:marBottom w:val="0"/>
                          <w:divBdr>
                            <w:top w:val="none" w:sz="0" w:space="0" w:color="auto"/>
                            <w:left w:val="none" w:sz="0" w:space="0" w:color="auto"/>
                            <w:bottom w:val="none" w:sz="0" w:space="0" w:color="auto"/>
                            <w:right w:val="none" w:sz="0" w:space="0" w:color="auto"/>
                          </w:divBdr>
                          <w:divsChild>
                            <w:div w:id="64666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1634038">
      <w:bodyDiv w:val="1"/>
      <w:marLeft w:val="0"/>
      <w:marRight w:val="0"/>
      <w:marTop w:val="0"/>
      <w:marBottom w:val="0"/>
      <w:divBdr>
        <w:top w:val="none" w:sz="0" w:space="0" w:color="auto"/>
        <w:left w:val="none" w:sz="0" w:space="0" w:color="auto"/>
        <w:bottom w:val="none" w:sz="0" w:space="0" w:color="auto"/>
        <w:right w:val="none" w:sz="0" w:space="0" w:color="auto"/>
      </w:divBdr>
      <w:divsChild>
        <w:div w:id="1318419700">
          <w:marLeft w:val="0"/>
          <w:marRight w:val="0"/>
          <w:marTop w:val="0"/>
          <w:marBottom w:val="0"/>
          <w:divBdr>
            <w:top w:val="none" w:sz="0" w:space="0" w:color="auto"/>
            <w:left w:val="none" w:sz="0" w:space="0" w:color="auto"/>
            <w:bottom w:val="none" w:sz="0" w:space="0" w:color="auto"/>
            <w:right w:val="none" w:sz="0" w:space="0" w:color="auto"/>
          </w:divBdr>
        </w:div>
      </w:divsChild>
    </w:div>
    <w:div w:id="1926063252">
      <w:bodyDiv w:val="1"/>
      <w:marLeft w:val="0"/>
      <w:marRight w:val="0"/>
      <w:marTop w:val="0"/>
      <w:marBottom w:val="0"/>
      <w:divBdr>
        <w:top w:val="none" w:sz="0" w:space="0" w:color="auto"/>
        <w:left w:val="none" w:sz="0" w:space="0" w:color="auto"/>
        <w:bottom w:val="none" w:sz="0" w:space="0" w:color="auto"/>
        <w:right w:val="none" w:sz="0" w:space="0" w:color="auto"/>
      </w:divBdr>
      <w:divsChild>
        <w:div w:id="253629478">
          <w:marLeft w:val="0"/>
          <w:marRight w:val="0"/>
          <w:marTop w:val="0"/>
          <w:marBottom w:val="0"/>
          <w:divBdr>
            <w:top w:val="none" w:sz="0" w:space="0" w:color="auto"/>
            <w:left w:val="none" w:sz="0" w:space="0" w:color="auto"/>
            <w:bottom w:val="none" w:sz="0" w:space="0" w:color="auto"/>
            <w:right w:val="none" w:sz="0" w:space="0" w:color="auto"/>
          </w:divBdr>
          <w:divsChild>
            <w:div w:id="285813750">
              <w:marLeft w:val="0"/>
              <w:marRight w:val="0"/>
              <w:marTop w:val="0"/>
              <w:marBottom w:val="0"/>
              <w:divBdr>
                <w:top w:val="none" w:sz="0" w:space="0" w:color="auto"/>
                <w:left w:val="none" w:sz="0" w:space="0" w:color="auto"/>
                <w:bottom w:val="none" w:sz="0" w:space="0" w:color="auto"/>
                <w:right w:val="none" w:sz="0" w:space="0" w:color="auto"/>
              </w:divBdr>
              <w:divsChild>
                <w:div w:id="17238731">
                  <w:marLeft w:val="0"/>
                  <w:marRight w:val="0"/>
                  <w:marTop w:val="0"/>
                  <w:marBottom w:val="0"/>
                  <w:divBdr>
                    <w:top w:val="none" w:sz="0" w:space="0" w:color="auto"/>
                    <w:left w:val="none" w:sz="0" w:space="0" w:color="auto"/>
                    <w:bottom w:val="none" w:sz="0" w:space="0" w:color="auto"/>
                    <w:right w:val="none" w:sz="0" w:space="0" w:color="auto"/>
                  </w:divBdr>
                  <w:divsChild>
                    <w:div w:id="1184629783">
                      <w:marLeft w:val="0"/>
                      <w:marRight w:val="0"/>
                      <w:marTop w:val="0"/>
                      <w:marBottom w:val="0"/>
                      <w:divBdr>
                        <w:top w:val="none" w:sz="0" w:space="0" w:color="auto"/>
                        <w:left w:val="none" w:sz="0" w:space="0" w:color="auto"/>
                        <w:bottom w:val="none" w:sz="0" w:space="0" w:color="auto"/>
                        <w:right w:val="none" w:sz="0" w:space="0" w:color="auto"/>
                      </w:divBdr>
                      <w:divsChild>
                        <w:div w:id="792554455">
                          <w:marLeft w:val="0"/>
                          <w:marRight w:val="0"/>
                          <w:marTop w:val="0"/>
                          <w:marBottom w:val="0"/>
                          <w:divBdr>
                            <w:top w:val="none" w:sz="0" w:space="0" w:color="auto"/>
                            <w:left w:val="none" w:sz="0" w:space="0" w:color="auto"/>
                            <w:bottom w:val="none" w:sz="0" w:space="0" w:color="auto"/>
                            <w:right w:val="none" w:sz="0" w:space="0" w:color="auto"/>
                          </w:divBdr>
                          <w:divsChild>
                            <w:div w:id="85314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Texty\radek\VIP\Projek&#269;n&#237;%20manu&#225;l\4-technick&#225;%20zpr&#225;va\Technick&#225;%20zpr&#225;va-&#353;ablon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FA7A7-68F6-4E19-B97C-5D3D4482D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Technická zpráva-šablona.dotx</Template>
  <TotalTime>512</TotalTime>
  <Pages>17</Pages>
  <Words>8464</Words>
  <Characters>49939</Characters>
  <Application>Microsoft Office Word</Application>
  <DocSecurity>0</DocSecurity>
  <Lines>416</Lines>
  <Paragraphs>116</Paragraphs>
  <ScaleCrop>false</ScaleCrop>
  <HeadingPairs>
    <vt:vector size="2" baseType="variant">
      <vt:variant>
        <vt:lpstr>Název</vt:lpstr>
      </vt:variant>
      <vt:variant>
        <vt:i4>1</vt:i4>
      </vt:variant>
    </vt:vector>
  </HeadingPairs>
  <TitlesOfParts>
    <vt:vector size="1" baseType="lpstr">
      <vt:lpstr/>
    </vt:vector>
  </TitlesOfParts>
  <Company>www.slaboproudy.cz</Company>
  <LinksUpToDate>false</LinksUpToDate>
  <CharactersWithSpaces>58287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Kaisler</dc:creator>
  <cp:keywords/>
  <dc:description/>
  <cp:lastModifiedBy>Kaisler</cp:lastModifiedBy>
  <cp:revision>156</cp:revision>
  <cp:lastPrinted>2013-11-04T17:02:00Z</cp:lastPrinted>
  <dcterms:created xsi:type="dcterms:W3CDTF">2012-05-10T18:14:00Z</dcterms:created>
  <dcterms:modified xsi:type="dcterms:W3CDTF">2013-11-04T17:09:00Z</dcterms:modified>
</cp:coreProperties>
</file>